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1F" w:rsidRPr="007A0DBB" w:rsidRDefault="00DF4B57" w:rsidP="0030071F">
      <w:pPr>
        <w:tabs>
          <w:tab w:val="center" w:pos="5040"/>
          <w:tab w:val="right" w:pos="10440"/>
        </w:tabs>
        <w:rPr>
          <w:rFonts w:asciiTheme="minorHAnsi" w:hAnsiTheme="minorHAnsi" w:cs="Arial"/>
          <w:b/>
          <w:bCs/>
          <w:sz w:val="20"/>
          <w:szCs w:val="20"/>
        </w:rPr>
      </w:pPr>
      <w:bookmarkStart w:id="0" w:name="_GoBack"/>
      <w:bookmarkEnd w:id="0"/>
      <w:r>
        <w:rPr>
          <w:rFonts w:asciiTheme="minorHAnsi" w:hAnsiTheme="minorHAnsi" w:cs="Arial"/>
          <w:b/>
          <w:bCs/>
          <w:i/>
          <w:sz w:val="20"/>
          <w:szCs w:val="20"/>
        </w:rPr>
        <w:tab/>
      </w:r>
      <w:r>
        <w:rPr>
          <w:rFonts w:asciiTheme="minorHAnsi" w:hAnsiTheme="minorHAnsi" w:cs="Arial"/>
          <w:b/>
          <w:bCs/>
          <w:sz w:val="20"/>
          <w:szCs w:val="20"/>
        </w:rPr>
        <w:t>Notes from Minneapolis Downtown Council’s 2025 Plan</w:t>
      </w:r>
    </w:p>
    <w:p w:rsidR="0030071F" w:rsidRPr="007A0DBB" w:rsidRDefault="0030071F" w:rsidP="0030071F">
      <w:pPr>
        <w:tabs>
          <w:tab w:val="center" w:pos="5040"/>
          <w:tab w:val="right" w:pos="10440"/>
        </w:tabs>
        <w:jc w:val="center"/>
        <w:rPr>
          <w:rFonts w:asciiTheme="minorHAnsi" w:hAnsiTheme="minorHAnsi" w:cs="Arial"/>
          <w:b/>
          <w:bCs/>
          <w:sz w:val="20"/>
          <w:szCs w:val="20"/>
        </w:rPr>
      </w:pPr>
      <w:r w:rsidRPr="007A0DBB">
        <w:rPr>
          <w:rFonts w:asciiTheme="minorHAnsi" w:hAnsiTheme="minorHAnsi" w:cs="Arial"/>
          <w:b/>
          <w:bCs/>
          <w:sz w:val="20"/>
          <w:szCs w:val="20"/>
        </w:rPr>
        <w:t xml:space="preserve">East Downtown </w:t>
      </w:r>
      <w:r w:rsidR="00DF4B57">
        <w:rPr>
          <w:rFonts w:asciiTheme="minorHAnsi" w:hAnsiTheme="minorHAnsi" w:cs="Arial"/>
          <w:b/>
          <w:bCs/>
          <w:sz w:val="20"/>
          <w:szCs w:val="20"/>
        </w:rPr>
        <w:t>Deve</w:t>
      </w:r>
      <w:r w:rsidR="00E55A7F">
        <w:rPr>
          <w:rFonts w:asciiTheme="minorHAnsi" w:hAnsiTheme="minorHAnsi" w:cs="Arial"/>
          <w:b/>
          <w:bCs/>
          <w:sz w:val="20"/>
          <w:szCs w:val="20"/>
        </w:rPr>
        <w:t xml:space="preserve">lopment Committee </w:t>
      </w:r>
      <w:r w:rsidR="00D754BE">
        <w:rPr>
          <w:rFonts w:asciiTheme="minorHAnsi" w:hAnsiTheme="minorHAnsi" w:cs="Arial"/>
          <w:b/>
          <w:bCs/>
          <w:sz w:val="20"/>
          <w:szCs w:val="20"/>
        </w:rPr>
        <w:t>Task Force</w:t>
      </w:r>
      <w:r w:rsidR="00D754BE">
        <w:rPr>
          <w:rFonts w:asciiTheme="minorHAnsi" w:hAnsiTheme="minorHAnsi" w:cs="Arial"/>
          <w:b/>
          <w:bCs/>
          <w:sz w:val="20"/>
          <w:szCs w:val="20"/>
        </w:rPr>
        <w:br/>
      </w:r>
      <w:r w:rsidR="00E55A7F">
        <w:rPr>
          <w:rFonts w:asciiTheme="minorHAnsi" w:hAnsiTheme="minorHAnsi" w:cs="Arial"/>
          <w:b/>
          <w:bCs/>
          <w:sz w:val="20"/>
          <w:szCs w:val="20"/>
        </w:rPr>
        <w:t xml:space="preserve">Small </w:t>
      </w:r>
      <w:r w:rsidR="00DF4B57">
        <w:rPr>
          <w:rFonts w:asciiTheme="minorHAnsi" w:hAnsiTheme="minorHAnsi" w:cs="Arial"/>
          <w:b/>
          <w:bCs/>
          <w:sz w:val="20"/>
          <w:szCs w:val="20"/>
        </w:rPr>
        <w:t>Group</w:t>
      </w:r>
      <w:r w:rsidR="00E55A7F">
        <w:rPr>
          <w:rFonts w:asciiTheme="minorHAnsi" w:hAnsiTheme="minorHAnsi" w:cs="Arial"/>
          <w:b/>
          <w:bCs/>
          <w:sz w:val="20"/>
          <w:szCs w:val="20"/>
        </w:rPr>
        <w:t xml:space="preserve"> Meeting</w:t>
      </w:r>
      <w:r w:rsidR="00C34615">
        <w:rPr>
          <w:rFonts w:asciiTheme="minorHAnsi" w:hAnsiTheme="minorHAnsi" w:cs="Arial"/>
          <w:b/>
          <w:bCs/>
          <w:sz w:val="20"/>
          <w:szCs w:val="20"/>
        </w:rPr>
        <w:t xml:space="preserve"> #</w:t>
      </w:r>
      <w:r w:rsidR="00FF65B7">
        <w:rPr>
          <w:rFonts w:asciiTheme="minorHAnsi" w:hAnsiTheme="minorHAnsi" w:cs="Arial"/>
          <w:b/>
          <w:bCs/>
          <w:sz w:val="20"/>
          <w:szCs w:val="20"/>
        </w:rPr>
        <w:t>5</w:t>
      </w:r>
    </w:p>
    <w:p w:rsidR="0030071F" w:rsidRPr="007A0DBB" w:rsidRDefault="006D50CB" w:rsidP="0030071F">
      <w:pPr>
        <w:tabs>
          <w:tab w:val="center" w:pos="5040"/>
          <w:tab w:val="right" w:pos="10440"/>
        </w:tabs>
        <w:jc w:val="center"/>
        <w:rPr>
          <w:rFonts w:asciiTheme="minorHAnsi" w:hAnsiTheme="minorHAnsi" w:cs="Arial"/>
          <w:b/>
          <w:bCs/>
          <w:sz w:val="20"/>
          <w:szCs w:val="20"/>
        </w:rPr>
      </w:pPr>
      <w:r>
        <w:rPr>
          <w:rFonts w:asciiTheme="minorHAnsi" w:hAnsiTheme="minorHAnsi" w:cs="Arial"/>
          <w:b/>
          <w:bCs/>
          <w:sz w:val="20"/>
          <w:szCs w:val="20"/>
        </w:rPr>
        <w:t>Tue</w:t>
      </w:r>
      <w:r w:rsidR="0030071F" w:rsidRPr="007A0DBB">
        <w:rPr>
          <w:rFonts w:asciiTheme="minorHAnsi" w:hAnsiTheme="minorHAnsi" w:cs="Arial"/>
          <w:b/>
          <w:bCs/>
          <w:sz w:val="20"/>
          <w:szCs w:val="20"/>
        </w:rPr>
        <w:t xml:space="preserve">sday, </w:t>
      </w:r>
      <w:r w:rsidR="00FF65B7">
        <w:rPr>
          <w:rFonts w:asciiTheme="minorHAnsi" w:hAnsiTheme="minorHAnsi" w:cs="Arial"/>
          <w:b/>
          <w:bCs/>
          <w:sz w:val="20"/>
          <w:szCs w:val="20"/>
        </w:rPr>
        <w:t>February 17</w:t>
      </w:r>
      <w:r w:rsidR="00824A0D">
        <w:rPr>
          <w:rFonts w:asciiTheme="minorHAnsi" w:hAnsiTheme="minorHAnsi" w:cs="Arial"/>
          <w:b/>
          <w:bCs/>
          <w:sz w:val="20"/>
          <w:szCs w:val="20"/>
        </w:rPr>
        <w:t>, 2015</w:t>
      </w:r>
      <w:r w:rsidR="00DF4B57">
        <w:rPr>
          <w:rFonts w:asciiTheme="minorHAnsi" w:hAnsiTheme="minorHAnsi" w:cs="Arial"/>
          <w:b/>
          <w:bCs/>
          <w:sz w:val="20"/>
          <w:szCs w:val="20"/>
        </w:rPr>
        <w:t>, 9:00-10:30 a.m.</w:t>
      </w:r>
    </w:p>
    <w:p w:rsidR="005F6CCE" w:rsidRDefault="00FF65B7" w:rsidP="0030071F">
      <w:pPr>
        <w:pBdr>
          <w:bottom w:val="single" w:sz="4" w:space="1" w:color="auto"/>
        </w:pBdr>
        <w:tabs>
          <w:tab w:val="center" w:pos="5040"/>
          <w:tab w:val="right" w:pos="10440"/>
        </w:tabs>
        <w:jc w:val="center"/>
        <w:rPr>
          <w:rFonts w:asciiTheme="minorHAnsi" w:hAnsiTheme="minorHAnsi" w:cs="Arial"/>
          <w:b/>
          <w:sz w:val="20"/>
          <w:szCs w:val="20"/>
        </w:rPr>
      </w:pPr>
      <w:r>
        <w:rPr>
          <w:rFonts w:asciiTheme="minorHAnsi" w:hAnsiTheme="minorHAnsi" w:cs="Arial"/>
          <w:b/>
          <w:bCs/>
          <w:sz w:val="20"/>
          <w:szCs w:val="20"/>
        </w:rPr>
        <w:t>Minneapolis City Hall, 350 South 5th Street</w:t>
      </w:r>
      <w:r w:rsidR="00824A0D">
        <w:rPr>
          <w:rFonts w:asciiTheme="minorHAnsi" w:hAnsiTheme="minorHAnsi" w:cs="Arial"/>
          <w:b/>
          <w:sz w:val="20"/>
          <w:szCs w:val="20"/>
        </w:rPr>
        <w:t xml:space="preserve">, </w:t>
      </w:r>
      <w:r>
        <w:rPr>
          <w:rFonts w:asciiTheme="minorHAnsi" w:hAnsiTheme="minorHAnsi" w:cs="Arial"/>
          <w:b/>
          <w:sz w:val="20"/>
          <w:szCs w:val="20"/>
        </w:rPr>
        <w:t>Diamond Lake</w:t>
      </w:r>
      <w:r w:rsidR="00824A0D">
        <w:rPr>
          <w:rFonts w:asciiTheme="minorHAnsi" w:hAnsiTheme="minorHAnsi" w:cs="Arial"/>
          <w:b/>
          <w:sz w:val="20"/>
          <w:szCs w:val="20"/>
        </w:rPr>
        <w:t xml:space="preserve"> Room</w:t>
      </w:r>
      <w:r>
        <w:rPr>
          <w:rFonts w:asciiTheme="minorHAnsi" w:hAnsiTheme="minorHAnsi" w:cs="Arial"/>
          <w:b/>
          <w:sz w:val="20"/>
          <w:szCs w:val="20"/>
        </w:rPr>
        <w:t xml:space="preserve"> 315</w:t>
      </w:r>
    </w:p>
    <w:p w:rsidR="0030071F" w:rsidRPr="007A0DBB" w:rsidRDefault="0030071F" w:rsidP="0030071F">
      <w:pPr>
        <w:rPr>
          <w:rFonts w:asciiTheme="minorHAnsi" w:hAnsiTheme="minorHAnsi" w:cs="Arial"/>
          <w:b/>
          <w:sz w:val="20"/>
          <w:szCs w:val="20"/>
        </w:rPr>
      </w:pPr>
    </w:p>
    <w:p w:rsidR="009319D5" w:rsidRPr="009319D5" w:rsidRDefault="00F24B45" w:rsidP="00AB0C53">
      <w:pPr>
        <w:numPr>
          <w:ilvl w:val="0"/>
          <w:numId w:val="1"/>
        </w:numPr>
        <w:rPr>
          <w:rFonts w:asciiTheme="minorHAnsi" w:hAnsiTheme="minorHAnsi" w:cs="Arial"/>
          <w:b/>
          <w:sz w:val="20"/>
          <w:szCs w:val="20"/>
        </w:rPr>
      </w:pPr>
      <w:r>
        <w:rPr>
          <w:rFonts w:asciiTheme="minorHAnsi" w:hAnsiTheme="minorHAnsi" w:cs="Arial"/>
          <w:b/>
          <w:sz w:val="20"/>
          <w:szCs w:val="20"/>
        </w:rPr>
        <w:t xml:space="preserve">Introductions and </w:t>
      </w:r>
      <w:r w:rsidR="00B044EF">
        <w:rPr>
          <w:rFonts w:asciiTheme="minorHAnsi" w:hAnsiTheme="minorHAnsi" w:cs="Arial"/>
          <w:b/>
          <w:sz w:val="20"/>
          <w:szCs w:val="20"/>
        </w:rPr>
        <w:t>Review of Agenda</w:t>
      </w:r>
      <w:r w:rsidR="00C63EBA">
        <w:rPr>
          <w:rFonts w:asciiTheme="minorHAnsi" w:hAnsiTheme="minorHAnsi" w:cs="Arial"/>
          <w:b/>
          <w:sz w:val="20"/>
          <w:szCs w:val="20"/>
        </w:rPr>
        <w:br/>
      </w:r>
      <w:r w:rsidR="0030071F" w:rsidRPr="007A0DBB">
        <w:rPr>
          <w:rFonts w:asciiTheme="minorHAnsi" w:hAnsiTheme="minorHAnsi" w:cs="Arial"/>
          <w:b/>
          <w:sz w:val="20"/>
          <w:szCs w:val="20"/>
        </w:rPr>
        <w:br/>
      </w:r>
      <w:r w:rsidR="006D3E38">
        <w:rPr>
          <w:rFonts w:asciiTheme="minorHAnsi" w:hAnsiTheme="minorHAnsi" w:cs="Arial"/>
          <w:sz w:val="20"/>
          <w:szCs w:val="20"/>
        </w:rPr>
        <w:t>Dan Collison</w:t>
      </w:r>
      <w:r w:rsidR="00F65D2B">
        <w:rPr>
          <w:rFonts w:asciiTheme="minorHAnsi" w:hAnsiTheme="minorHAnsi" w:cs="Arial"/>
          <w:sz w:val="20"/>
          <w:szCs w:val="20"/>
        </w:rPr>
        <w:t>, MDC Director of East Downtown Partnership,</w:t>
      </w:r>
      <w:r w:rsidR="006D3E38">
        <w:rPr>
          <w:rFonts w:asciiTheme="minorHAnsi" w:hAnsiTheme="minorHAnsi" w:cs="Arial"/>
          <w:sz w:val="20"/>
          <w:szCs w:val="20"/>
        </w:rPr>
        <w:t xml:space="preserve"> </w:t>
      </w:r>
      <w:r w:rsidR="005A4991">
        <w:rPr>
          <w:rFonts w:asciiTheme="minorHAnsi" w:hAnsiTheme="minorHAnsi" w:cs="Arial"/>
          <w:sz w:val="20"/>
          <w:szCs w:val="20"/>
        </w:rPr>
        <w:t xml:space="preserve">asked </w:t>
      </w:r>
      <w:r w:rsidR="008F3272">
        <w:rPr>
          <w:rFonts w:asciiTheme="minorHAnsi" w:hAnsiTheme="minorHAnsi" w:cs="Arial"/>
          <w:sz w:val="20"/>
          <w:szCs w:val="20"/>
        </w:rPr>
        <w:t>Joseph Bernard</w:t>
      </w:r>
      <w:r w:rsidR="005A4991">
        <w:rPr>
          <w:rFonts w:asciiTheme="minorHAnsi" w:hAnsiTheme="minorHAnsi" w:cs="Arial"/>
          <w:sz w:val="20"/>
          <w:szCs w:val="20"/>
        </w:rPr>
        <w:t xml:space="preserve"> who is filling in for Beth Elliott during her maternity leave to explain his role at Minneapolis CPED</w:t>
      </w:r>
      <w:r w:rsidR="00824A0D">
        <w:rPr>
          <w:rFonts w:asciiTheme="minorHAnsi" w:hAnsiTheme="minorHAnsi" w:cs="Arial"/>
          <w:sz w:val="20"/>
          <w:szCs w:val="20"/>
        </w:rPr>
        <w:t>.</w:t>
      </w:r>
      <w:r w:rsidR="005A4991">
        <w:rPr>
          <w:rFonts w:asciiTheme="minorHAnsi" w:hAnsiTheme="minorHAnsi" w:cs="Arial"/>
          <w:sz w:val="20"/>
          <w:szCs w:val="20"/>
        </w:rPr>
        <w:t xml:space="preserve">  </w:t>
      </w:r>
      <w:r w:rsidR="00680689">
        <w:rPr>
          <w:rFonts w:asciiTheme="minorHAnsi" w:hAnsiTheme="minorHAnsi" w:cs="Arial"/>
          <w:sz w:val="20"/>
          <w:szCs w:val="20"/>
        </w:rPr>
        <w:br/>
      </w:r>
      <w:r w:rsidR="00680689">
        <w:rPr>
          <w:rFonts w:asciiTheme="minorHAnsi" w:hAnsiTheme="minorHAnsi" w:cs="Arial"/>
          <w:sz w:val="20"/>
          <w:szCs w:val="20"/>
        </w:rPr>
        <w:br/>
      </w:r>
      <w:r w:rsidR="00C22F45">
        <w:rPr>
          <w:rFonts w:asciiTheme="minorHAnsi" w:hAnsiTheme="minorHAnsi" w:cs="Arial"/>
          <w:sz w:val="20"/>
          <w:szCs w:val="20"/>
        </w:rPr>
        <w:t>Bernard said</w:t>
      </w:r>
      <w:r w:rsidR="001C253E">
        <w:rPr>
          <w:rFonts w:asciiTheme="minorHAnsi" w:hAnsiTheme="minorHAnsi" w:cs="Arial"/>
          <w:sz w:val="20"/>
          <w:szCs w:val="20"/>
        </w:rPr>
        <w:t xml:space="preserve"> that t</w:t>
      </w:r>
      <w:r w:rsidR="005A4991">
        <w:rPr>
          <w:rFonts w:asciiTheme="minorHAnsi" w:hAnsiTheme="minorHAnsi" w:cs="Arial"/>
          <w:sz w:val="20"/>
          <w:szCs w:val="20"/>
        </w:rPr>
        <w:t>here are a variety of folks covering Beth’s project</w:t>
      </w:r>
      <w:r w:rsidR="00680689">
        <w:rPr>
          <w:rFonts w:asciiTheme="minorHAnsi" w:hAnsiTheme="minorHAnsi" w:cs="Arial"/>
          <w:sz w:val="20"/>
          <w:szCs w:val="20"/>
        </w:rPr>
        <w:t>s</w:t>
      </w:r>
      <w:r w:rsidR="005A4991">
        <w:rPr>
          <w:rFonts w:asciiTheme="minorHAnsi" w:hAnsiTheme="minorHAnsi" w:cs="Arial"/>
          <w:sz w:val="20"/>
          <w:szCs w:val="20"/>
        </w:rPr>
        <w:t>, but he is</w:t>
      </w:r>
      <w:r w:rsidR="00824A0D">
        <w:rPr>
          <w:rFonts w:asciiTheme="minorHAnsi" w:hAnsiTheme="minorHAnsi" w:cs="Arial"/>
          <w:sz w:val="20"/>
          <w:szCs w:val="20"/>
        </w:rPr>
        <w:t xml:space="preserve"> </w:t>
      </w:r>
      <w:r w:rsidR="005A4991">
        <w:rPr>
          <w:rFonts w:asciiTheme="minorHAnsi" w:hAnsiTheme="minorHAnsi" w:cs="Arial"/>
          <w:sz w:val="20"/>
          <w:szCs w:val="20"/>
        </w:rPr>
        <w:t>focused on the Loring Park rezoning study along with her day-to-day responsibilities.</w:t>
      </w:r>
      <w:r w:rsidR="008F3272">
        <w:rPr>
          <w:rFonts w:asciiTheme="minorHAnsi" w:hAnsiTheme="minorHAnsi" w:cs="Arial"/>
          <w:sz w:val="20"/>
          <w:szCs w:val="20"/>
        </w:rPr>
        <w:t xml:space="preserve">  He and Beth conducted a rezoning study a couple years ago that created a new zoning district for downtown that covered a lot of the East Downtown </w:t>
      </w:r>
      <w:r w:rsidR="007C05EE">
        <w:rPr>
          <w:rFonts w:asciiTheme="minorHAnsi" w:hAnsiTheme="minorHAnsi" w:cs="Arial"/>
          <w:sz w:val="20"/>
          <w:szCs w:val="20"/>
        </w:rPr>
        <w:t>are</w:t>
      </w:r>
      <w:r w:rsidR="00C22F45">
        <w:rPr>
          <w:rFonts w:asciiTheme="minorHAnsi" w:hAnsiTheme="minorHAnsi" w:cs="Arial"/>
          <w:sz w:val="20"/>
          <w:szCs w:val="20"/>
        </w:rPr>
        <w:t>a</w:t>
      </w:r>
      <w:r w:rsidR="008F3272">
        <w:rPr>
          <w:rFonts w:asciiTheme="minorHAnsi" w:hAnsiTheme="minorHAnsi" w:cs="Arial"/>
          <w:sz w:val="20"/>
          <w:szCs w:val="20"/>
        </w:rPr>
        <w:t xml:space="preserve"> so he is very fa</w:t>
      </w:r>
      <w:r w:rsidR="00DF3540">
        <w:rPr>
          <w:rFonts w:asciiTheme="minorHAnsi" w:hAnsiTheme="minorHAnsi" w:cs="Arial"/>
          <w:sz w:val="20"/>
          <w:szCs w:val="20"/>
        </w:rPr>
        <w:t xml:space="preserve">miliar with the properties </w:t>
      </w:r>
      <w:r w:rsidR="00680689">
        <w:rPr>
          <w:rFonts w:asciiTheme="minorHAnsi" w:hAnsiTheme="minorHAnsi" w:cs="Arial"/>
          <w:sz w:val="20"/>
          <w:szCs w:val="20"/>
        </w:rPr>
        <w:t>over here</w:t>
      </w:r>
      <w:r w:rsidR="008F3272">
        <w:rPr>
          <w:rFonts w:asciiTheme="minorHAnsi" w:hAnsiTheme="minorHAnsi" w:cs="Arial"/>
          <w:sz w:val="20"/>
          <w:szCs w:val="20"/>
        </w:rPr>
        <w:t xml:space="preserve">. </w:t>
      </w:r>
      <w:r w:rsidR="00B81D6F">
        <w:rPr>
          <w:rFonts w:asciiTheme="minorHAnsi" w:hAnsiTheme="minorHAnsi" w:cs="Arial"/>
          <w:sz w:val="20"/>
          <w:szCs w:val="20"/>
        </w:rPr>
        <w:t xml:space="preserve">  Also, he has done a l</w:t>
      </w:r>
      <w:r w:rsidR="00680689">
        <w:rPr>
          <w:rFonts w:asciiTheme="minorHAnsi" w:hAnsiTheme="minorHAnsi" w:cs="Arial"/>
          <w:sz w:val="20"/>
          <w:szCs w:val="20"/>
        </w:rPr>
        <w:t>ot of work in the l</w:t>
      </w:r>
      <w:r w:rsidR="00DF3540">
        <w:rPr>
          <w:rFonts w:asciiTheme="minorHAnsi" w:hAnsiTheme="minorHAnsi" w:cs="Arial"/>
          <w:sz w:val="20"/>
          <w:szCs w:val="20"/>
        </w:rPr>
        <w:t xml:space="preserve">ast </w:t>
      </w:r>
      <w:r w:rsidR="00680689">
        <w:rPr>
          <w:rFonts w:asciiTheme="minorHAnsi" w:hAnsiTheme="minorHAnsi" w:cs="Arial"/>
          <w:sz w:val="20"/>
          <w:szCs w:val="20"/>
        </w:rPr>
        <w:t xml:space="preserve">few years </w:t>
      </w:r>
      <w:r w:rsidR="00DF3540">
        <w:rPr>
          <w:rFonts w:asciiTheme="minorHAnsi" w:hAnsiTheme="minorHAnsi" w:cs="Arial"/>
          <w:sz w:val="20"/>
          <w:szCs w:val="20"/>
        </w:rPr>
        <w:t>in the Cedar-</w:t>
      </w:r>
      <w:r w:rsidR="00B81D6F">
        <w:rPr>
          <w:rFonts w:asciiTheme="minorHAnsi" w:hAnsiTheme="minorHAnsi" w:cs="Arial"/>
          <w:sz w:val="20"/>
          <w:szCs w:val="20"/>
        </w:rPr>
        <w:t>Riverside/</w:t>
      </w:r>
      <w:r w:rsidR="003738CD">
        <w:rPr>
          <w:rFonts w:asciiTheme="minorHAnsi" w:hAnsiTheme="minorHAnsi" w:cs="Arial"/>
          <w:sz w:val="20"/>
          <w:szCs w:val="20"/>
        </w:rPr>
        <w:t>We</w:t>
      </w:r>
      <w:r w:rsidR="00B81D6F">
        <w:rPr>
          <w:rFonts w:asciiTheme="minorHAnsi" w:hAnsiTheme="minorHAnsi" w:cs="Arial"/>
          <w:sz w:val="20"/>
          <w:szCs w:val="20"/>
        </w:rPr>
        <w:t>st Bank</w:t>
      </w:r>
      <w:r w:rsidR="008F3272">
        <w:rPr>
          <w:rFonts w:asciiTheme="minorHAnsi" w:hAnsiTheme="minorHAnsi" w:cs="Arial"/>
          <w:sz w:val="20"/>
          <w:szCs w:val="20"/>
        </w:rPr>
        <w:t xml:space="preserve"> </w:t>
      </w:r>
      <w:r w:rsidR="00680689">
        <w:rPr>
          <w:rFonts w:asciiTheme="minorHAnsi" w:hAnsiTheme="minorHAnsi" w:cs="Arial"/>
          <w:sz w:val="20"/>
          <w:szCs w:val="20"/>
        </w:rPr>
        <w:t>community</w:t>
      </w:r>
      <w:r w:rsidR="00DF3540">
        <w:rPr>
          <w:rFonts w:asciiTheme="minorHAnsi" w:hAnsiTheme="minorHAnsi" w:cs="Arial"/>
          <w:sz w:val="20"/>
          <w:szCs w:val="20"/>
        </w:rPr>
        <w:t xml:space="preserve"> </w:t>
      </w:r>
      <w:r w:rsidR="003738CD">
        <w:rPr>
          <w:rFonts w:asciiTheme="minorHAnsi" w:hAnsiTheme="minorHAnsi" w:cs="Arial"/>
          <w:sz w:val="20"/>
          <w:szCs w:val="20"/>
        </w:rPr>
        <w:t xml:space="preserve">and </w:t>
      </w:r>
      <w:r w:rsidR="006E2CED">
        <w:rPr>
          <w:rFonts w:asciiTheme="minorHAnsi" w:hAnsiTheme="minorHAnsi" w:cs="Arial"/>
          <w:sz w:val="20"/>
          <w:szCs w:val="20"/>
        </w:rPr>
        <w:t xml:space="preserve">on </w:t>
      </w:r>
      <w:r w:rsidR="0062209C">
        <w:rPr>
          <w:rFonts w:asciiTheme="minorHAnsi" w:hAnsiTheme="minorHAnsi" w:cs="Arial"/>
          <w:sz w:val="20"/>
          <w:szCs w:val="20"/>
        </w:rPr>
        <w:t>all of the infrastructure projects that have moved forward over there</w:t>
      </w:r>
      <w:r w:rsidR="006E2CED">
        <w:rPr>
          <w:rFonts w:asciiTheme="minorHAnsi" w:hAnsiTheme="minorHAnsi" w:cs="Arial"/>
          <w:sz w:val="20"/>
          <w:szCs w:val="20"/>
        </w:rPr>
        <w:t>.  B</w:t>
      </w:r>
      <w:r w:rsidR="0062209C">
        <w:rPr>
          <w:rFonts w:asciiTheme="minorHAnsi" w:hAnsiTheme="minorHAnsi" w:cs="Arial"/>
          <w:sz w:val="20"/>
          <w:szCs w:val="20"/>
        </w:rPr>
        <w:t xml:space="preserve">ecause he </w:t>
      </w:r>
      <w:r w:rsidR="00DF3540">
        <w:rPr>
          <w:rFonts w:asciiTheme="minorHAnsi" w:hAnsiTheme="minorHAnsi" w:cs="Arial"/>
          <w:sz w:val="20"/>
          <w:szCs w:val="20"/>
        </w:rPr>
        <w:t xml:space="preserve">has </w:t>
      </w:r>
      <w:r w:rsidR="00680689">
        <w:rPr>
          <w:rFonts w:asciiTheme="minorHAnsi" w:hAnsiTheme="minorHAnsi" w:cs="Arial"/>
          <w:sz w:val="20"/>
          <w:szCs w:val="20"/>
        </w:rPr>
        <w:t>an</w:t>
      </w:r>
      <w:r w:rsidR="003738CD">
        <w:rPr>
          <w:rFonts w:asciiTheme="minorHAnsi" w:hAnsiTheme="minorHAnsi" w:cs="Arial"/>
          <w:sz w:val="20"/>
          <w:szCs w:val="20"/>
        </w:rPr>
        <w:t xml:space="preserve"> interest in connecting </w:t>
      </w:r>
      <w:r w:rsidR="00680689">
        <w:rPr>
          <w:rFonts w:asciiTheme="minorHAnsi" w:hAnsiTheme="minorHAnsi" w:cs="Arial"/>
          <w:sz w:val="20"/>
          <w:szCs w:val="20"/>
        </w:rPr>
        <w:t>this part of the city with the University</w:t>
      </w:r>
      <w:r w:rsidR="0062209C">
        <w:rPr>
          <w:rFonts w:asciiTheme="minorHAnsi" w:hAnsiTheme="minorHAnsi" w:cs="Arial"/>
          <w:sz w:val="20"/>
          <w:szCs w:val="20"/>
        </w:rPr>
        <w:t xml:space="preserve"> and the West Bank</w:t>
      </w:r>
      <w:r w:rsidR="00772D0D">
        <w:rPr>
          <w:rFonts w:asciiTheme="minorHAnsi" w:hAnsiTheme="minorHAnsi" w:cs="Arial"/>
          <w:sz w:val="20"/>
          <w:szCs w:val="20"/>
        </w:rPr>
        <w:t>,</w:t>
      </w:r>
      <w:r w:rsidR="0062209C">
        <w:rPr>
          <w:rFonts w:asciiTheme="minorHAnsi" w:hAnsiTheme="minorHAnsi" w:cs="Arial"/>
          <w:sz w:val="20"/>
          <w:szCs w:val="20"/>
        </w:rPr>
        <w:t xml:space="preserve"> he decided to learn more from this group about what</w:t>
      </w:r>
      <w:r w:rsidR="002B6976">
        <w:rPr>
          <w:rFonts w:asciiTheme="minorHAnsi" w:hAnsiTheme="minorHAnsi" w:cs="Arial"/>
          <w:sz w:val="20"/>
          <w:szCs w:val="20"/>
        </w:rPr>
        <w:t xml:space="preserve"> CPED should be focusing on here</w:t>
      </w:r>
      <w:r w:rsidR="003738CD">
        <w:rPr>
          <w:rFonts w:asciiTheme="minorHAnsi" w:hAnsiTheme="minorHAnsi" w:cs="Arial"/>
          <w:sz w:val="20"/>
          <w:szCs w:val="20"/>
        </w:rPr>
        <w:t>.</w:t>
      </w:r>
      <w:r w:rsidR="005A4991">
        <w:rPr>
          <w:rFonts w:asciiTheme="minorHAnsi" w:hAnsiTheme="minorHAnsi" w:cs="Arial"/>
          <w:sz w:val="20"/>
          <w:szCs w:val="20"/>
        </w:rPr>
        <w:t xml:space="preserve">  </w:t>
      </w:r>
      <w:r w:rsidR="00824A0D">
        <w:rPr>
          <w:rFonts w:asciiTheme="minorHAnsi" w:hAnsiTheme="minorHAnsi" w:cs="Arial"/>
          <w:sz w:val="20"/>
          <w:szCs w:val="20"/>
        </w:rPr>
        <w:t xml:space="preserve"> </w:t>
      </w:r>
      <w:r w:rsidR="00027205">
        <w:rPr>
          <w:rFonts w:asciiTheme="minorHAnsi" w:hAnsiTheme="minorHAnsi" w:cs="Arial"/>
          <w:sz w:val="20"/>
          <w:szCs w:val="20"/>
        </w:rPr>
        <w:br/>
      </w:r>
      <w:r w:rsidR="00027205">
        <w:rPr>
          <w:rFonts w:asciiTheme="minorHAnsi" w:hAnsiTheme="minorHAnsi" w:cs="Arial"/>
          <w:sz w:val="20"/>
          <w:szCs w:val="20"/>
        </w:rPr>
        <w:br/>
      </w:r>
      <w:r w:rsidR="005A4991">
        <w:rPr>
          <w:rFonts w:asciiTheme="minorHAnsi" w:hAnsiTheme="minorHAnsi" w:cs="Arial"/>
          <w:sz w:val="20"/>
          <w:szCs w:val="20"/>
        </w:rPr>
        <w:t>Other p</w:t>
      </w:r>
      <w:r w:rsidR="006D3E38">
        <w:rPr>
          <w:rFonts w:asciiTheme="minorHAnsi" w:hAnsiTheme="minorHAnsi" w:cs="Arial"/>
          <w:sz w:val="20"/>
          <w:szCs w:val="20"/>
        </w:rPr>
        <w:t xml:space="preserve">articipants </w:t>
      </w:r>
      <w:r w:rsidR="00027205">
        <w:rPr>
          <w:rFonts w:asciiTheme="minorHAnsi" w:hAnsiTheme="minorHAnsi" w:cs="Arial"/>
          <w:sz w:val="20"/>
          <w:szCs w:val="20"/>
        </w:rPr>
        <w:t xml:space="preserve">then </w:t>
      </w:r>
      <w:r w:rsidR="00773597">
        <w:rPr>
          <w:rFonts w:asciiTheme="minorHAnsi" w:hAnsiTheme="minorHAnsi" w:cs="Arial"/>
          <w:sz w:val="20"/>
          <w:szCs w:val="20"/>
        </w:rPr>
        <w:t>introduce</w:t>
      </w:r>
      <w:r w:rsidR="005A4991">
        <w:rPr>
          <w:rFonts w:asciiTheme="minorHAnsi" w:hAnsiTheme="minorHAnsi" w:cs="Arial"/>
          <w:sz w:val="20"/>
          <w:szCs w:val="20"/>
        </w:rPr>
        <w:t>d</w:t>
      </w:r>
      <w:r w:rsidR="00773597">
        <w:rPr>
          <w:rFonts w:asciiTheme="minorHAnsi" w:hAnsiTheme="minorHAnsi" w:cs="Arial"/>
          <w:sz w:val="20"/>
          <w:szCs w:val="20"/>
        </w:rPr>
        <w:t xml:space="preserve"> themselves:</w:t>
      </w:r>
      <w:r w:rsidR="00773597">
        <w:rPr>
          <w:rFonts w:asciiTheme="minorHAnsi" w:hAnsiTheme="minorHAnsi" w:cs="Arial"/>
          <w:sz w:val="20"/>
          <w:szCs w:val="20"/>
        </w:rPr>
        <w:br/>
      </w:r>
      <w:r w:rsidR="009F2C9F">
        <w:rPr>
          <w:rFonts w:asciiTheme="minorHAnsi" w:hAnsiTheme="minorHAnsi" w:cs="Arial"/>
          <w:sz w:val="20"/>
          <w:szCs w:val="20"/>
        </w:rPr>
        <w:br/>
      </w:r>
      <w:r w:rsidR="00570CF7">
        <w:rPr>
          <w:rFonts w:asciiTheme="minorHAnsi" w:hAnsiTheme="minorHAnsi" w:cs="Arial"/>
          <w:sz w:val="20"/>
          <w:szCs w:val="20"/>
        </w:rPr>
        <w:t>David Fields, contractor with CPED</w:t>
      </w:r>
      <w:r w:rsidR="00B724D5">
        <w:rPr>
          <w:rFonts w:asciiTheme="minorHAnsi" w:hAnsiTheme="minorHAnsi" w:cs="Arial"/>
          <w:sz w:val="20"/>
          <w:szCs w:val="20"/>
        </w:rPr>
        <w:t xml:space="preserve"> for East Downtown</w:t>
      </w:r>
      <w:r w:rsidR="00570CF7">
        <w:rPr>
          <w:rFonts w:asciiTheme="minorHAnsi" w:hAnsiTheme="minorHAnsi" w:cs="Arial"/>
          <w:sz w:val="20"/>
          <w:szCs w:val="20"/>
        </w:rPr>
        <w:br/>
        <w:t>Chris Fleck, North Central University</w:t>
      </w:r>
      <w:r w:rsidR="00570CF7">
        <w:rPr>
          <w:rFonts w:asciiTheme="minorHAnsi" w:hAnsiTheme="minorHAnsi" w:cs="Arial"/>
          <w:sz w:val="20"/>
          <w:szCs w:val="20"/>
        </w:rPr>
        <w:br/>
        <w:t>Lynn Regnier, Elliot Park Neighborhood, Inc.</w:t>
      </w:r>
      <w:r w:rsidR="006108E5">
        <w:rPr>
          <w:rFonts w:asciiTheme="minorHAnsi" w:hAnsiTheme="minorHAnsi" w:cs="Arial"/>
          <w:sz w:val="20"/>
          <w:szCs w:val="20"/>
        </w:rPr>
        <w:t>, and East Downtown Council</w:t>
      </w:r>
      <w:r w:rsidR="00FF65B7">
        <w:rPr>
          <w:rFonts w:asciiTheme="minorHAnsi" w:hAnsiTheme="minorHAnsi" w:cs="Arial"/>
          <w:sz w:val="20"/>
          <w:szCs w:val="20"/>
        </w:rPr>
        <w:br/>
        <w:t xml:space="preserve">Patrick Sadler, </w:t>
      </w:r>
      <w:r w:rsidR="00C52D39" w:rsidRPr="00C52D39">
        <w:rPr>
          <w:rFonts w:asciiTheme="minorHAnsi" w:hAnsiTheme="minorHAnsi" w:cs="Arial"/>
          <w:sz w:val="20"/>
          <w:szCs w:val="20"/>
        </w:rPr>
        <w:t>policy aide to Ward 7 Council Member Lisa Goodman</w:t>
      </w:r>
      <w:r w:rsidR="00B95AE9">
        <w:rPr>
          <w:rFonts w:asciiTheme="minorHAnsi" w:hAnsiTheme="minorHAnsi" w:cs="Arial"/>
          <w:sz w:val="20"/>
          <w:szCs w:val="20"/>
        </w:rPr>
        <w:br/>
      </w:r>
      <w:r w:rsidR="00FF65B7">
        <w:rPr>
          <w:rFonts w:asciiTheme="minorHAnsi" w:hAnsiTheme="minorHAnsi" w:cs="Arial"/>
          <w:sz w:val="20"/>
          <w:szCs w:val="20"/>
        </w:rPr>
        <w:t xml:space="preserve">Ken Searl, </w:t>
      </w:r>
      <w:r w:rsidR="001C253E">
        <w:rPr>
          <w:rFonts w:asciiTheme="minorHAnsi" w:hAnsiTheme="minorHAnsi" w:cs="Arial"/>
          <w:sz w:val="20"/>
          <w:szCs w:val="20"/>
        </w:rPr>
        <w:t>Downtown Minneapolis Neighborhood Association and Gold Medal Park Foundation</w:t>
      </w:r>
      <w:r w:rsidR="001812D3">
        <w:rPr>
          <w:rFonts w:asciiTheme="minorHAnsi" w:hAnsiTheme="minorHAnsi" w:cs="Arial"/>
          <w:sz w:val="20"/>
          <w:szCs w:val="20"/>
        </w:rPr>
        <w:br/>
      </w:r>
      <w:r w:rsidR="00570CF7">
        <w:rPr>
          <w:rFonts w:asciiTheme="minorHAnsi" w:hAnsiTheme="minorHAnsi" w:cs="Arial"/>
          <w:sz w:val="20"/>
          <w:szCs w:val="20"/>
        </w:rPr>
        <w:t>Carletta Sweet, Downtown Minneapolis Neighborhood Association</w:t>
      </w:r>
      <w:r w:rsidR="005B5FCA">
        <w:rPr>
          <w:rFonts w:asciiTheme="minorHAnsi" w:hAnsiTheme="minorHAnsi" w:cs="Arial"/>
          <w:sz w:val="20"/>
          <w:szCs w:val="20"/>
        </w:rPr>
        <w:t>, and East Downtown Council</w:t>
      </w:r>
      <w:r w:rsidR="00FF65B7">
        <w:rPr>
          <w:rFonts w:asciiTheme="minorHAnsi" w:hAnsiTheme="minorHAnsi" w:cs="Arial"/>
          <w:sz w:val="20"/>
          <w:szCs w:val="20"/>
        </w:rPr>
        <w:br/>
        <w:t>Alex Tittle, Minnesota Sports Facilities Authority</w:t>
      </w:r>
      <w:r w:rsidR="00D4197F">
        <w:rPr>
          <w:rFonts w:asciiTheme="minorHAnsi" w:hAnsiTheme="minorHAnsi" w:cs="Arial"/>
          <w:sz w:val="20"/>
          <w:szCs w:val="20"/>
        </w:rPr>
        <w:br/>
      </w:r>
      <w:r w:rsidR="001812D3">
        <w:rPr>
          <w:rFonts w:asciiTheme="minorHAnsi" w:hAnsiTheme="minorHAnsi" w:cs="Arial"/>
          <w:sz w:val="20"/>
          <w:szCs w:val="20"/>
        </w:rPr>
        <w:t>Kim Vohs, Vohs Consulting, Inc</w:t>
      </w:r>
      <w:r w:rsidR="00011ED5">
        <w:rPr>
          <w:rFonts w:asciiTheme="minorHAnsi" w:hAnsiTheme="minorHAnsi" w:cs="Arial"/>
          <w:sz w:val="20"/>
          <w:szCs w:val="20"/>
        </w:rPr>
        <w:t>.</w:t>
      </w:r>
      <w:r w:rsidR="006269C1">
        <w:rPr>
          <w:rFonts w:asciiTheme="minorHAnsi" w:hAnsiTheme="minorHAnsi" w:cs="Arial"/>
          <w:sz w:val="20"/>
          <w:szCs w:val="20"/>
        </w:rPr>
        <w:br/>
      </w:r>
    </w:p>
    <w:p w:rsidR="002025A8" w:rsidRPr="002025A8" w:rsidRDefault="00EF4C0D" w:rsidP="009A2C1D">
      <w:pPr>
        <w:numPr>
          <w:ilvl w:val="0"/>
          <w:numId w:val="1"/>
        </w:numPr>
        <w:rPr>
          <w:rFonts w:asciiTheme="minorHAnsi" w:hAnsiTheme="minorHAnsi" w:cs="Arial"/>
          <w:b/>
          <w:sz w:val="20"/>
          <w:szCs w:val="20"/>
        </w:rPr>
      </w:pPr>
      <w:r>
        <w:rPr>
          <w:rFonts w:asciiTheme="minorHAnsi" w:hAnsiTheme="minorHAnsi" w:cs="Arial"/>
          <w:b/>
          <w:sz w:val="20"/>
          <w:szCs w:val="22"/>
        </w:rPr>
        <w:t>Recap of Special Housing Forum</w:t>
      </w:r>
      <w:r w:rsidR="00350E8F">
        <w:rPr>
          <w:rFonts w:asciiTheme="minorHAnsi" w:hAnsiTheme="minorHAnsi" w:cs="Arial"/>
          <w:b/>
          <w:sz w:val="20"/>
          <w:szCs w:val="22"/>
        </w:rPr>
        <w:br/>
      </w:r>
      <w:r w:rsidR="00334251">
        <w:rPr>
          <w:rFonts w:asciiTheme="minorHAnsi" w:hAnsiTheme="minorHAnsi" w:cs="Arial"/>
          <w:sz w:val="20"/>
          <w:szCs w:val="20"/>
        </w:rPr>
        <w:br/>
      </w:r>
      <w:r w:rsidR="00045B51">
        <w:rPr>
          <w:rFonts w:asciiTheme="minorHAnsi" w:hAnsiTheme="minorHAnsi" w:cs="Arial"/>
          <w:sz w:val="20"/>
          <w:szCs w:val="20"/>
        </w:rPr>
        <w:t>Collison</w:t>
      </w:r>
      <w:r w:rsidR="008D4E9A">
        <w:rPr>
          <w:rFonts w:asciiTheme="minorHAnsi" w:hAnsiTheme="minorHAnsi" w:cs="Arial"/>
          <w:sz w:val="20"/>
          <w:szCs w:val="20"/>
        </w:rPr>
        <w:t xml:space="preserve"> </w:t>
      </w:r>
      <w:r>
        <w:rPr>
          <w:rFonts w:asciiTheme="minorHAnsi" w:hAnsiTheme="minorHAnsi" w:cs="Arial"/>
          <w:sz w:val="20"/>
          <w:szCs w:val="20"/>
        </w:rPr>
        <w:t>guided the group through</w:t>
      </w:r>
      <w:r w:rsidR="008D4E9A">
        <w:rPr>
          <w:rFonts w:asciiTheme="minorHAnsi" w:hAnsiTheme="minorHAnsi" w:cs="Arial"/>
          <w:sz w:val="20"/>
          <w:szCs w:val="20"/>
        </w:rPr>
        <w:t xml:space="preserve"> </w:t>
      </w:r>
      <w:r w:rsidR="004B08AC">
        <w:rPr>
          <w:rFonts w:asciiTheme="minorHAnsi" w:hAnsiTheme="minorHAnsi" w:cs="Arial"/>
          <w:sz w:val="20"/>
          <w:szCs w:val="20"/>
        </w:rPr>
        <w:t xml:space="preserve">the slide presentation </w:t>
      </w:r>
      <w:r>
        <w:rPr>
          <w:rFonts w:asciiTheme="minorHAnsi" w:hAnsiTheme="minorHAnsi" w:cs="Arial"/>
          <w:sz w:val="20"/>
          <w:szCs w:val="20"/>
        </w:rPr>
        <w:t>he gave</w:t>
      </w:r>
      <w:r w:rsidR="004B08AC">
        <w:rPr>
          <w:rFonts w:asciiTheme="minorHAnsi" w:hAnsiTheme="minorHAnsi" w:cs="Arial"/>
          <w:sz w:val="20"/>
          <w:szCs w:val="20"/>
        </w:rPr>
        <w:t xml:space="preserve"> </w:t>
      </w:r>
      <w:r>
        <w:rPr>
          <w:rFonts w:asciiTheme="minorHAnsi" w:hAnsiTheme="minorHAnsi" w:cs="Arial"/>
          <w:sz w:val="20"/>
          <w:szCs w:val="20"/>
        </w:rPr>
        <w:t xml:space="preserve">at the Special Housing Forum </w:t>
      </w:r>
      <w:r w:rsidR="00011ED5">
        <w:rPr>
          <w:rFonts w:asciiTheme="minorHAnsi" w:hAnsiTheme="minorHAnsi" w:cs="Arial"/>
          <w:sz w:val="20"/>
          <w:szCs w:val="20"/>
        </w:rPr>
        <w:t xml:space="preserve">on </w:t>
      </w:r>
      <w:r>
        <w:rPr>
          <w:rFonts w:asciiTheme="minorHAnsi" w:hAnsiTheme="minorHAnsi" w:cs="Arial"/>
          <w:sz w:val="20"/>
          <w:szCs w:val="20"/>
        </w:rPr>
        <w:t>Thursday, February 13</w:t>
      </w:r>
      <w:r w:rsidR="00011ED5">
        <w:rPr>
          <w:rFonts w:asciiTheme="minorHAnsi" w:hAnsiTheme="minorHAnsi" w:cs="Arial"/>
          <w:sz w:val="20"/>
          <w:szCs w:val="20"/>
        </w:rPr>
        <w:t>, 2015</w:t>
      </w:r>
      <w:r w:rsidR="005C2BDB">
        <w:rPr>
          <w:rFonts w:asciiTheme="minorHAnsi" w:hAnsiTheme="minorHAnsi" w:cs="Arial"/>
          <w:sz w:val="20"/>
          <w:szCs w:val="20"/>
        </w:rPr>
        <w:t xml:space="preserve"> at PadillaCRT entitled </w:t>
      </w:r>
      <w:r w:rsidRPr="005C2BDB">
        <w:rPr>
          <w:rFonts w:asciiTheme="minorHAnsi" w:hAnsiTheme="minorHAnsi" w:cs="Arial"/>
          <w:i/>
          <w:sz w:val="20"/>
          <w:szCs w:val="20"/>
        </w:rPr>
        <w:t>Housing:  What do we have, what does the market want, what do we need?</w:t>
      </w:r>
      <w:r w:rsidR="006E222E">
        <w:rPr>
          <w:rFonts w:asciiTheme="minorHAnsi" w:hAnsiTheme="minorHAnsi" w:cs="Arial"/>
          <w:sz w:val="20"/>
          <w:szCs w:val="20"/>
        </w:rPr>
        <w:t xml:space="preserve">  </w:t>
      </w:r>
      <w:r w:rsidR="00904613">
        <w:rPr>
          <w:rFonts w:asciiTheme="minorHAnsi" w:hAnsiTheme="minorHAnsi" w:cs="Arial"/>
          <w:sz w:val="20"/>
          <w:szCs w:val="20"/>
        </w:rPr>
        <w:br/>
      </w:r>
      <w:r w:rsidR="00904613">
        <w:rPr>
          <w:rFonts w:asciiTheme="minorHAnsi" w:hAnsiTheme="minorHAnsi" w:cs="Arial"/>
          <w:sz w:val="20"/>
          <w:szCs w:val="20"/>
        </w:rPr>
        <w:br/>
        <w:t>When describing t</w:t>
      </w:r>
      <w:r w:rsidR="00904613" w:rsidRPr="00904613">
        <w:rPr>
          <w:rFonts w:asciiTheme="minorHAnsi" w:hAnsiTheme="minorHAnsi" w:cs="Arial"/>
          <w:sz w:val="20"/>
          <w:szCs w:val="20"/>
        </w:rPr>
        <w:t xml:space="preserve">he boundaries of the area </w:t>
      </w:r>
      <w:r w:rsidR="00904613">
        <w:rPr>
          <w:rFonts w:asciiTheme="minorHAnsi" w:hAnsiTheme="minorHAnsi" w:cs="Arial"/>
          <w:sz w:val="20"/>
          <w:szCs w:val="20"/>
        </w:rPr>
        <w:t xml:space="preserve">that </w:t>
      </w:r>
      <w:r w:rsidR="00904613" w:rsidRPr="00904613">
        <w:rPr>
          <w:rFonts w:asciiTheme="minorHAnsi" w:hAnsiTheme="minorHAnsi" w:cs="Arial"/>
          <w:sz w:val="20"/>
          <w:szCs w:val="20"/>
        </w:rPr>
        <w:t>includes a slice of Downtown West, Downtown East, and Elliot Park</w:t>
      </w:r>
      <w:r w:rsidR="00904613">
        <w:rPr>
          <w:rFonts w:asciiTheme="minorHAnsi" w:hAnsiTheme="minorHAnsi" w:cs="Arial"/>
          <w:sz w:val="20"/>
          <w:szCs w:val="20"/>
        </w:rPr>
        <w:t>, several explanations were given for its configuration</w:t>
      </w:r>
      <w:r w:rsidR="0095707C">
        <w:rPr>
          <w:rFonts w:asciiTheme="minorHAnsi" w:hAnsiTheme="minorHAnsi" w:cs="Arial"/>
          <w:sz w:val="20"/>
          <w:szCs w:val="20"/>
        </w:rPr>
        <w:t>:  from arbitrarily drawn to based on density</w:t>
      </w:r>
      <w:r w:rsidR="002025A8">
        <w:rPr>
          <w:rFonts w:asciiTheme="minorHAnsi" w:hAnsiTheme="minorHAnsi" w:cs="Arial"/>
          <w:sz w:val="20"/>
          <w:szCs w:val="20"/>
        </w:rPr>
        <w:t>.</w:t>
      </w:r>
      <w:r w:rsidR="00904613">
        <w:rPr>
          <w:rFonts w:asciiTheme="minorHAnsi" w:hAnsiTheme="minorHAnsi" w:cs="Arial"/>
          <w:sz w:val="20"/>
          <w:szCs w:val="20"/>
        </w:rPr>
        <w:t xml:space="preserve">  Bernard offered that historically when neighborhoods were defined it was all about elementary school attendance areas at a time when there were over 80 of them.</w:t>
      </w:r>
      <w:r w:rsidR="0095707C">
        <w:rPr>
          <w:rFonts w:asciiTheme="minorHAnsi" w:hAnsiTheme="minorHAnsi" w:cs="Arial"/>
          <w:sz w:val="20"/>
          <w:szCs w:val="20"/>
        </w:rPr>
        <w:br/>
      </w:r>
      <w:r w:rsidR="0095707C">
        <w:rPr>
          <w:rFonts w:asciiTheme="minorHAnsi" w:hAnsiTheme="minorHAnsi" w:cs="Arial"/>
          <w:sz w:val="20"/>
          <w:szCs w:val="20"/>
        </w:rPr>
        <w:br/>
      </w:r>
      <w:r w:rsidR="00045B51">
        <w:rPr>
          <w:rFonts w:asciiTheme="minorHAnsi" w:hAnsiTheme="minorHAnsi" w:cs="Arial"/>
          <w:sz w:val="20"/>
          <w:szCs w:val="20"/>
        </w:rPr>
        <w:t>Collison</w:t>
      </w:r>
      <w:r w:rsidR="0095707C">
        <w:rPr>
          <w:rFonts w:asciiTheme="minorHAnsi" w:hAnsiTheme="minorHAnsi" w:cs="Arial"/>
          <w:sz w:val="20"/>
          <w:szCs w:val="20"/>
        </w:rPr>
        <w:t xml:space="preserve"> then quickly</w:t>
      </w:r>
      <w:r w:rsidR="00BD0202">
        <w:rPr>
          <w:rFonts w:asciiTheme="minorHAnsi" w:hAnsiTheme="minorHAnsi" w:cs="Arial"/>
          <w:sz w:val="20"/>
          <w:szCs w:val="20"/>
        </w:rPr>
        <w:t xml:space="preserve"> described the </w:t>
      </w:r>
      <w:r w:rsidR="00F00E12">
        <w:rPr>
          <w:rFonts w:asciiTheme="minorHAnsi" w:hAnsiTheme="minorHAnsi" w:cs="Arial"/>
          <w:sz w:val="20"/>
          <w:szCs w:val="20"/>
        </w:rPr>
        <w:t xml:space="preserve">various </w:t>
      </w:r>
      <w:r w:rsidR="00BD0202">
        <w:rPr>
          <w:rFonts w:asciiTheme="minorHAnsi" w:hAnsiTheme="minorHAnsi" w:cs="Arial"/>
          <w:sz w:val="20"/>
          <w:szCs w:val="20"/>
        </w:rPr>
        <w:t>zoning districts</w:t>
      </w:r>
      <w:r w:rsidR="00F00E12">
        <w:rPr>
          <w:rFonts w:asciiTheme="minorHAnsi" w:hAnsiTheme="minorHAnsi" w:cs="Arial"/>
          <w:sz w:val="20"/>
          <w:szCs w:val="20"/>
        </w:rPr>
        <w:t xml:space="preserve"> within the boundaries</w:t>
      </w:r>
      <w:r w:rsidR="00DB46B2">
        <w:rPr>
          <w:rFonts w:asciiTheme="minorHAnsi" w:hAnsiTheme="minorHAnsi" w:cs="Arial"/>
          <w:sz w:val="20"/>
          <w:szCs w:val="20"/>
        </w:rPr>
        <w:t xml:space="preserve">:  </w:t>
      </w:r>
      <w:r w:rsidR="0095707C">
        <w:rPr>
          <w:rFonts w:asciiTheme="minorHAnsi" w:hAnsiTheme="minorHAnsi" w:cs="Arial"/>
          <w:sz w:val="20"/>
          <w:szCs w:val="20"/>
        </w:rPr>
        <w:t>C3A, Community Activity Center; L1, Light Industrial; B4S-2, Downtown Service; B4N, Downtown Neighborhood; C1, Neighborhood Commercial; OR2, High Density Office Residence; OR3, Institutional Office Residence; and R6, Multiple-family</w:t>
      </w:r>
      <w:r w:rsidR="00DA4D11">
        <w:rPr>
          <w:rFonts w:asciiTheme="minorHAnsi" w:hAnsiTheme="minorHAnsi" w:cs="Arial"/>
          <w:sz w:val="20"/>
          <w:szCs w:val="20"/>
        </w:rPr>
        <w:t xml:space="preserve"> (</w:t>
      </w:r>
      <w:hyperlink r:id="rId8" w:history="1">
        <w:r w:rsidR="00DA4D11" w:rsidRPr="00681B63">
          <w:rPr>
            <w:rStyle w:val="Hyperlink"/>
            <w:rFonts w:asciiTheme="minorHAnsi" w:hAnsiTheme="minorHAnsi" w:cs="Arial"/>
            <w:sz w:val="20"/>
            <w:szCs w:val="20"/>
          </w:rPr>
          <w:t>http://www.minnpost.com/data/2015/02/how-minneapolis-zoned</w:t>
        </w:r>
      </w:hyperlink>
      <w:r w:rsidR="00DA4D11">
        <w:rPr>
          <w:rFonts w:asciiTheme="minorHAnsi" w:hAnsiTheme="minorHAnsi" w:cs="Arial"/>
          <w:sz w:val="20"/>
          <w:szCs w:val="20"/>
        </w:rPr>
        <w:t>).</w:t>
      </w:r>
      <w:r w:rsidR="00DB46B2">
        <w:rPr>
          <w:rFonts w:asciiTheme="minorHAnsi" w:hAnsiTheme="minorHAnsi" w:cs="Arial"/>
          <w:sz w:val="20"/>
          <w:szCs w:val="20"/>
        </w:rPr>
        <w:t xml:space="preserve">  </w:t>
      </w:r>
      <w:r w:rsidR="00691903">
        <w:rPr>
          <w:rFonts w:asciiTheme="minorHAnsi" w:hAnsiTheme="minorHAnsi" w:cs="Arial"/>
          <w:sz w:val="20"/>
          <w:szCs w:val="20"/>
        </w:rPr>
        <w:br/>
      </w:r>
      <w:r w:rsidR="00691903">
        <w:rPr>
          <w:rFonts w:asciiTheme="minorHAnsi" w:hAnsiTheme="minorHAnsi" w:cs="Arial"/>
          <w:sz w:val="20"/>
          <w:szCs w:val="20"/>
        </w:rPr>
        <w:br/>
      </w:r>
      <w:r w:rsidR="00DB46B2">
        <w:rPr>
          <w:rFonts w:asciiTheme="minorHAnsi" w:hAnsiTheme="minorHAnsi" w:cs="Arial"/>
          <w:sz w:val="20"/>
          <w:szCs w:val="20"/>
        </w:rPr>
        <w:t>Bernard explained that C3A is designed to allow for a wide variety of uses but more on a neighborhood scale</w:t>
      </w:r>
      <w:r w:rsidR="00045B51">
        <w:rPr>
          <w:rFonts w:asciiTheme="minorHAnsi" w:hAnsiTheme="minorHAnsi" w:cs="Arial"/>
          <w:sz w:val="20"/>
          <w:szCs w:val="20"/>
        </w:rPr>
        <w:t xml:space="preserve">.  It </w:t>
      </w:r>
      <w:r w:rsidR="00DB46B2">
        <w:rPr>
          <w:rFonts w:asciiTheme="minorHAnsi" w:hAnsiTheme="minorHAnsi" w:cs="Arial"/>
          <w:sz w:val="20"/>
          <w:szCs w:val="20"/>
        </w:rPr>
        <w:t>isn’t used in the city unless there’s a land use designation called an Activity Center</w:t>
      </w:r>
      <w:r w:rsidR="00BD0202">
        <w:rPr>
          <w:rFonts w:asciiTheme="minorHAnsi" w:hAnsiTheme="minorHAnsi" w:cs="Arial"/>
          <w:sz w:val="20"/>
          <w:szCs w:val="20"/>
        </w:rPr>
        <w:t xml:space="preserve"> so it’s used around transit station areas like at Chicago Avenue and Lake Street</w:t>
      </w:r>
      <w:r w:rsidR="00DB46B2">
        <w:rPr>
          <w:rFonts w:asciiTheme="minorHAnsi" w:hAnsiTheme="minorHAnsi" w:cs="Arial"/>
          <w:sz w:val="20"/>
          <w:szCs w:val="20"/>
        </w:rPr>
        <w:t>.</w:t>
      </w:r>
      <w:r w:rsidR="00BD0202">
        <w:rPr>
          <w:rFonts w:asciiTheme="minorHAnsi" w:hAnsiTheme="minorHAnsi" w:cs="Arial"/>
          <w:sz w:val="20"/>
          <w:szCs w:val="20"/>
        </w:rPr>
        <w:t xml:space="preserve">  The entirety of downtown is intended to be more intense than an Activity Center.</w:t>
      </w:r>
      <w:r w:rsidR="00045B51">
        <w:rPr>
          <w:rFonts w:asciiTheme="minorHAnsi" w:hAnsiTheme="minorHAnsi" w:cs="Arial"/>
          <w:sz w:val="20"/>
          <w:szCs w:val="20"/>
        </w:rPr>
        <w:t xml:space="preserve">  When it comes to housing and mixed use there’s no</w:t>
      </w:r>
      <w:r w:rsidR="002322BF">
        <w:rPr>
          <w:rFonts w:asciiTheme="minorHAnsi" w:hAnsiTheme="minorHAnsi" w:cs="Arial"/>
          <w:sz w:val="20"/>
          <w:szCs w:val="20"/>
        </w:rPr>
        <w:t>t much</w:t>
      </w:r>
      <w:r w:rsidR="00045B51">
        <w:rPr>
          <w:rFonts w:asciiTheme="minorHAnsi" w:hAnsiTheme="minorHAnsi" w:cs="Arial"/>
          <w:sz w:val="20"/>
          <w:szCs w:val="20"/>
        </w:rPr>
        <w:t xml:space="preserve"> </w:t>
      </w:r>
      <w:r w:rsidR="002322BF">
        <w:rPr>
          <w:rFonts w:asciiTheme="minorHAnsi" w:hAnsiTheme="minorHAnsi" w:cs="Arial"/>
          <w:sz w:val="20"/>
          <w:szCs w:val="20"/>
        </w:rPr>
        <w:t>of a</w:t>
      </w:r>
      <w:r w:rsidR="00045B51">
        <w:rPr>
          <w:rFonts w:asciiTheme="minorHAnsi" w:hAnsiTheme="minorHAnsi" w:cs="Arial"/>
          <w:sz w:val="20"/>
          <w:szCs w:val="20"/>
        </w:rPr>
        <w:t xml:space="preserve"> difference between the Commercial, Downtown and Office Residence zoning categories.</w:t>
      </w:r>
      <w:r w:rsidR="002C197B">
        <w:rPr>
          <w:rFonts w:asciiTheme="minorHAnsi" w:hAnsiTheme="minorHAnsi" w:cs="Arial"/>
          <w:sz w:val="20"/>
          <w:szCs w:val="20"/>
        </w:rPr>
        <w:t xml:space="preserve">  Commercial allows for the widest variety of commercial uses; </w:t>
      </w:r>
      <w:r w:rsidR="009F56D7">
        <w:rPr>
          <w:rFonts w:asciiTheme="minorHAnsi" w:hAnsiTheme="minorHAnsi" w:cs="Arial"/>
          <w:sz w:val="20"/>
          <w:szCs w:val="20"/>
        </w:rPr>
        <w:t xml:space="preserve">Downtown, </w:t>
      </w:r>
      <w:r w:rsidR="002C197B">
        <w:rPr>
          <w:rFonts w:asciiTheme="minorHAnsi" w:hAnsiTheme="minorHAnsi" w:cs="Arial"/>
          <w:sz w:val="20"/>
          <w:szCs w:val="20"/>
        </w:rPr>
        <w:t>aside from the B4N that was newly created</w:t>
      </w:r>
      <w:r w:rsidR="009F56D7">
        <w:rPr>
          <w:rFonts w:asciiTheme="minorHAnsi" w:hAnsiTheme="minorHAnsi" w:cs="Arial"/>
          <w:sz w:val="20"/>
          <w:szCs w:val="20"/>
        </w:rPr>
        <w:t>,</w:t>
      </w:r>
      <w:r w:rsidR="002C197B">
        <w:rPr>
          <w:rFonts w:asciiTheme="minorHAnsi" w:hAnsiTheme="minorHAnsi" w:cs="Arial"/>
          <w:sz w:val="20"/>
          <w:szCs w:val="20"/>
        </w:rPr>
        <w:t xml:space="preserve"> is intended to serve the larger uses; </w:t>
      </w:r>
      <w:r w:rsidR="00E56BC6">
        <w:rPr>
          <w:rFonts w:asciiTheme="minorHAnsi" w:hAnsiTheme="minorHAnsi" w:cs="Arial"/>
          <w:sz w:val="20"/>
          <w:szCs w:val="20"/>
        </w:rPr>
        <w:t>and</w:t>
      </w:r>
      <w:r w:rsidR="002C197B">
        <w:rPr>
          <w:rFonts w:asciiTheme="minorHAnsi" w:hAnsiTheme="minorHAnsi" w:cs="Arial"/>
          <w:sz w:val="20"/>
          <w:szCs w:val="20"/>
        </w:rPr>
        <w:t xml:space="preserve"> Office Residence, the commercial </w:t>
      </w:r>
      <w:r w:rsidR="00E56BC6">
        <w:rPr>
          <w:rFonts w:asciiTheme="minorHAnsi" w:hAnsiTheme="minorHAnsi" w:cs="Arial"/>
          <w:sz w:val="20"/>
          <w:szCs w:val="20"/>
        </w:rPr>
        <w:t xml:space="preserve">uses </w:t>
      </w:r>
      <w:r w:rsidR="002C197B">
        <w:rPr>
          <w:rFonts w:asciiTheme="minorHAnsi" w:hAnsiTheme="minorHAnsi" w:cs="Arial"/>
          <w:sz w:val="20"/>
          <w:szCs w:val="20"/>
        </w:rPr>
        <w:t xml:space="preserve">and scale commercial uses </w:t>
      </w:r>
      <w:r w:rsidR="00E56BC6">
        <w:rPr>
          <w:rFonts w:asciiTheme="minorHAnsi" w:hAnsiTheme="minorHAnsi" w:cs="Arial"/>
          <w:sz w:val="20"/>
          <w:szCs w:val="20"/>
        </w:rPr>
        <w:t>are</w:t>
      </w:r>
      <w:r w:rsidR="002C197B">
        <w:rPr>
          <w:rFonts w:asciiTheme="minorHAnsi" w:hAnsiTheme="minorHAnsi" w:cs="Arial"/>
          <w:sz w:val="20"/>
          <w:szCs w:val="20"/>
        </w:rPr>
        <w:t xml:space="preserve"> intended to be subordinate to whatever other</w:t>
      </w:r>
      <w:r w:rsidR="00E56BC6">
        <w:rPr>
          <w:rFonts w:asciiTheme="minorHAnsi" w:hAnsiTheme="minorHAnsi" w:cs="Arial"/>
          <w:sz w:val="20"/>
          <w:szCs w:val="20"/>
        </w:rPr>
        <w:t xml:space="preserve"> uses</w:t>
      </w:r>
      <w:r w:rsidR="002C197B">
        <w:rPr>
          <w:rFonts w:asciiTheme="minorHAnsi" w:hAnsiTheme="minorHAnsi" w:cs="Arial"/>
          <w:sz w:val="20"/>
          <w:szCs w:val="20"/>
        </w:rPr>
        <w:t>.</w:t>
      </w:r>
      <w:r w:rsidR="007C6AE5">
        <w:rPr>
          <w:rFonts w:asciiTheme="minorHAnsi" w:hAnsiTheme="minorHAnsi" w:cs="Arial"/>
          <w:sz w:val="20"/>
          <w:szCs w:val="20"/>
        </w:rPr>
        <w:br/>
      </w:r>
      <w:r w:rsidR="007C6AE5">
        <w:rPr>
          <w:rFonts w:asciiTheme="minorHAnsi" w:hAnsiTheme="minorHAnsi" w:cs="Arial"/>
          <w:sz w:val="20"/>
          <w:szCs w:val="20"/>
        </w:rPr>
        <w:br/>
      </w:r>
      <w:r w:rsidR="005C2BDB">
        <w:rPr>
          <w:rFonts w:asciiTheme="minorHAnsi" w:hAnsiTheme="minorHAnsi" w:cs="Arial"/>
          <w:sz w:val="20"/>
          <w:szCs w:val="20"/>
        </w:rPr>
        <w:t xml:space="preserve">Then </w:t>
      </w:r>
      <w:r w:rsidR="00B13A86">
        <w:rPr>
          <w:rFonts w:asciiTheme="minorHAnsi" w:hAnsiTheme="minorHAnsi" w:cs="Arial"/>
          <w:sz w:val="20"/>
          <w:szCs w:val="20"/>
        </w:rPr>
        <w:t xml:space="preserve">Bernard </w:t>
      </w:r>
      <w:r w:rsidR="003E5B75">
        <w:rPr>
          <w:rFonts w:asciiTheme="minorHAnsi" w:hAnsiTheme="minorHAnsi" w:cs="Arial"/>
          <w:sz w:val="20"/>
          <w:szCs w:val="20"/>
        </w:rPr>
        <w:t xml:space="preserve">briefly </w:t>
      </w:r>
      <w:r w:rsidR="00B13A86">
        <w:rPr>
          <w:rFonts w:asciiTheme="minorHAnsi" w:hAnsiTheme="minorHAnsi" w:cs="Arial"/>
          <w:sz w:val="20"/>
          <w:szCs w:val="20"/>
        </w:rPr>
        <w:t xml:space="preserve">explained </w:t>
      </w:r>
      <w:r w:rsidR="003E5B75">
        <w:rPr>
          <w:rFonts w:asciiTheme="minorHAnsi" w:hAnsiTheme="minorHAnsi" w:cs="Arial"/>
          <w:sz w:val="20"/>
          <w:szCs w:val="20"/>
        </w:rPr>
        <w:t>the zoning districts in downtown.  L</w:t>
      </w:r>
      <w:r w:rsidR="00C34FA0">
        <w:rPr>
          <w:rFonts w:asciiTheme="minorHAnsi" w:hAnsiTheme="minorHAnsi" w:cs="Arial"/>
          <w:sz w:val="20"/>
          <w:szCs w:val="20"/>
        </w:rPr>
        <w:t xml:space="preserve">and use plans identify the areas around Nicollet, Hennepin, Marquette and 2nd Street as where the most intense development is to occur and as you get further away from there all of the intensity is concentrated in the office area.  </w:t>
      </w:r>
      <w:r w:rsidR="00B36355">
        <w:rPr>
          <w:rFonts w:asciiTheme="minorHAnsi" w:hAnsiTheme="minorHAnsi" w:cs="Arial"/>
          <w:sz w:val="20"/>
          <w:szCs w:val="20"/>
        </w:rPr>
        <w:t>With</w:t>
      </w:r>
      <w:r w:rsidR="00C34FA0">
        <w:rPr>
          <w:rFonts w:asciiTheme="minorHAnsi" w:hAnsiTheme="minorHAnsi" w:cs="Arial"/>
          <w:sz w:val="20"/>
          <w:szCs w:val="20"/>
        </w:rPr>
        <w:t xml:space="preserve"> the new B4N district they tried to achieve two things:  to allow for </w:t>
      </w:r>
      <w:r w:rsidR="00972642">
        <w:rPr>
          <w:rFonts w:asciiTheme="minorHAnsi" w:hAnsiTheme="minorHAnsi" w:cs="Arial"/>
          <w:sz w:val="20"/>
          <w:szCs w:val="20"/>
        </w:rPr>
        <w:t xml:space="preserve">more </w:t>
      </w:r>
      <w:r w:rsidR="00C34FA0">
        <w:rPr>
          <w:rFonts w:asciiTheme="minorHAnsi" w:hAnsiTheme="minorHAnsi" w:cs="Arial"/>
          <w:sz w:val="20"/>
          <w:szCs w:val="20"/>
        </w:rPr>
        <w:t>neighborhood serving retail</w:t>
      </w:r>
      <w:r w:rsidR="00772D0D">
        <w:rPr>
          <w:rFonts w:asciiTheme="minorHAnsi" w:hAnsiTheme="minorHAnsi" w:cs="Arial"/>
          <w:sz w:val="20"/>
          <w:szCs w:val="20"/>
        </w:rPr>
        <w:t xml:space="preserve"> establishments,</w:t>
      </w:r>
      <w:r w:rsidR="00DA4D11">
        <w:rPr>
          <w:rFonts w:asciiTheme="minorHAnsi" w:hAnsiTheme="minorHAnsi" w:cs="Arial"/>
          <w:sz w:val="20"/>
          <w:szCs w:val="20"/>
        </w:rPr>
        <w:t xml:space="preserve"> and </w:t>
      </w:r>
      <w:r w:rsidR="00972642">
        <w:rPr>
          <w:rFonts w:asciiTheme="minorHAnsi" w:hAnsiTheme="minorHAnsi" w:cs="Arial"/>
          <w:sz w:val="20"/>
          <w:szCs w:val="20"/>
        </w:rPr>
        <w:t xml:space="preserve">to get rid of some </w:t>
      </w:r>
      <w:r w:rsidR="00972642">
        <w:rPr>
          <w:rFonts w:asciiTheme="minorHAnsi" w:hAnsiTheme="minorHAnsi" w:cs="Arial"/>
          <w:sz w:val="20"/>
          <w:szCs w:val="20"/>
        </w:rPr>
        <w:lastRenderedPageBreak/>
        <w:t>of the regulation that goes with development in the office core.  You could come forward with a proposal for a 10-story building and the only application you’d need to submit to the City is a site plan review.</w:t>
      </w:r>
      <w:r w:rsidR="007C6AE5">
        <w:rPr>
          <w:rFonts w:asciiTheme="minorHAnsi" w:hAnsiTheme="minorHAnsi" w:cs="Arial"/>
          <w:sz w:val="20"/>
          <w:szCs w:val="20"/>
        </w:rPr>
        <w:t xml:space="preserve">  It would go to the Planning Commission but the intent was to make it simple for developers.  You could go taller as long as it’s consistent with the plan for the area.</w:t>
      </w:r>
      <w:r w:rsidR="00C34FA0">
        <w:rPr>
          <w:rFonts w:asciiTheme="minorHAnsi" w:hAnsiTheme="minorHAnsi" w:cs="Arial"/>
          <w:sz w:val="20"/>
          <w:szCs w:val="20"/>
        </w:rPr>
        <w:t xml:space="preserve"> </w:t>
      </w:r>
      <w:r w:rsidR="00BD0202">
        <w:rPr>
          <w:rFonts w:asciiTheme="minorHAnsi" w:hAnsiTheme="minorHAnsi" w:cs="Arial"/>
          <w:sz w:val="20"/>
          <w:szCs w:val="20"/>
        </w:rPr>
        <w:br/>
      </w:r>
      <w:r w:rsidR="00BD0202">
        <w:rPr>
          <w:rFonts w:asciiTheme="minorHAnsi" w:hAnsiTheme="minorHAnsi" w:cs="Arial"/>
          <w:sz w:val="20"/>
          <w:szCs w:val="20"/>
        </w:rPr>
        <w:br/>
      </w:r>
      <w:r w:rsidR="004C2B8C">
        <w:rPr>
          <w:rFonts w:asciiTheme="minorHAnsi" w:hAnsiTheme="minorHAnsi" w:cs="Arial"/>
          <w:sz w:val="20"/>
          <w:szCs w:val="20"/>
        </w:rPr>
        <w:t>Fields stated that the hodgepodge of zoning that still exists in Elliot Park is something they always wanted t</w:t>
      </w:r>
      <w:r w:rsidR="00B36355">
        <w:rPr>
          <w:rFonts w:asciiTheme="minorHAnsi" w:hAnsiTheme="minorHAnsi" w:cs="Arial"/>
          <w:sz w:val="20"/>
          <w:szCs w:val="20"/>
        </w:rPr>
        <w:t>o clean up and is the next step</w:t>
      </w:r>
      <w:r w:rsidR="004C2B8C">
        <w:rPr>
          <w:rFonts w:asciiTheme="minorHAnsi" w:hAnsiTheme="minorHAnsi" w:cs="Arial"/>
          <w:sz w:val="20"/>
          <w:szCs w:val="20"/>
        </w:rPr>
        <w:t xml:space="preserve"> after the Loring Parking rezoning.  This </w:t>
      </w:r>
      <w:r w:rsidR="00B36355">
        <w:rPr>
          <w:rFonts w:asciiTheme="minorHAnsi" w:hAnsiTheme="minorHAnsi" w:cs="Arial"/>
          <w:sz w:val="20"/>
          <w:szCs w:val="20"/>
        </w:rPr>
        <w:t xml:space="preserve">hodgepodge </w:t>
      </w:r>
      <w:r w:rsidR="004C2B8C">
        <w:rPr>
          <w:rFonts w:asciiTheme="minorHAnsi" w:hAnsiTheme="minorHAnsi" w:cs="Arial"/>
          <w:sz w:val="20"/>
          <w:szCs w:val="20"/>
        </w:rPr>
        <w:t xml:space="preserve">condition is a prohibitive factor to future development because </w:t>
      </w:r>
      <w:r w:rsidR="007639D6">
        <w:rPr>
          <w:rFonts w:asciiTheme="minorHAnsi" w:hAnsiTheme="minorHAnsi" w:cs="Arial"/>
          <w:sz w:val="20"/>
          <w:szCs w:val="20"/>
        </w:rPr>
        <w:t>you can’t aggregate a number of smaller parcels to do a major development and is what happened at 1010 Park Avenue.  There were four different zoning districts on that block and the developer tried to get them consolidated under the most broad zoning category to get the deal done.</w:t>
      </w:r>
      <w:r w:rsidR="005C2BDB">
        <w:rPr>
          <w:rFonts w:asciiTheme="minorHAnsi" w:hAnsiTheme="minorHAnsi" w:cs="Arial"/>
          <w:sz w:val="20"/>
          <w:szCs w:val="20"/>
        </w:rPr>
        <w:t xml:space="preserve"> </w:t>
      </w:r>
      <w:r w:rsidR="004C2B8C">
        <w:rPr>
          <w:rFonts w:asciiTheme="minorHAnsi" w:hAnsiTheme="minorHAnsi" w:cs="Arial"/>
          <w:sz w:val="20"/>
          <w:szCs w:val="20"/>
        </w:rPr>
        <w:br/>
      </w:r>
      <w:r w:rsidR="004C2B8C">
        <w:rPr>
          <w:rFonts w:asciiTheme="minorHAnsi" w:hAnsiTheme="minorHAnsi" w:cs="Arial"/>
          <w:sz w:val="20"/>
          <w:szCs w:val="20"/>
        </w:rPr>
        <w:br/>
      </w:r>
      <w:r w:rsidR="00745C7C" w:rsidRPr="00EF4146">
        <w:rPr>
          <w:rFonts w:asciiTheme="minorHAnsi" w:hAnsiTheme="minorHAnsi"/>
          <w:b/>
          <w:bCs/>
          <w:i/>
          <w:sz w:val="20"/>
        </w:rPr>
        <w:t>What housing do we have?</w:t>
      </w:r>
      <w:r w:rsidR="00745C7C">
        <w:rPr>
          <w:rFonts w:asciiTheme="minorHAnsi" w:hAnsiTheme="minorHAnsi"/>
          <w:bCs/>
          <w:i/>
          <w:sz w:val="20"/>
        </w:rPr>
        <w:t xml:space="preserve">  </w:t>
      </w:r>
      <w:r w:rsidR="00745C7C">
        <w:rPr>
          <w:rFonts w:asciiTheme="minorHAnsi" w:hAnsiTheme="minorHAnsi"/>
          <w:bCs/>
          <w:sz w:val="20"/>
        </w:rPr>
        <w:t xml:space="preserve">Collison gave statistics from the last census taken in 2010 and when the East Downtown Council had a $50,000 Great Streets grant to study the district from a development perspective (reference the </w:t>
      </w:r>
      <w:r w:rsidR="00745C7C" w:rsidRPr="00F84024">
        <w:rPr>
          <w:rFonts w:asciiTheme="minorHAnsi" w:hAnsiTheme="minorHAnsi"/>
          <w:bCs/>
          <w:sz w:val="20"/>
        </w:rPr>
        <w:t xml:space="preserve">Number of Households Per Square Mile </w:t>
      </w:r>
      <w:r w:rsidR="00745C7C">
        <w:rPr>
          <w:rFonts w:asciiTheme="minorHAnsi" w:hAnsiTheme="minorHAnsi"/>
          <w:bCs/>
          <w:sz w:val="20"/>
        </w:rPr>
        <w:t>chart received from Hennepin County).   At that time there were 8,011 people living in 3,813 households</w:t>
      </w:r>
      <w:r w:rsidR="00B36355">
        <w:rPr>
          <w:rFonts w:asciiTheme="minorHAnsi" w:hAnsiTheme="minorHAnsi"/>
          <w:bCs/>
          <w:sz w:val="20"/>
        </w:rPr>
        <w:t xml:space="preserve"> a</w:t>
      </w:r>
      <w:r w:rsidR="00745C7C">
        <w:rPr>
          <w:rFonts w:asciiTheme="minorHAnsi" w:hAnsiTheme="minorHAnsi"/>
          <w:bCs/>
          <w:sz w:val="20"/>
        </w:rPr>
        <w:t xml:space="preserve">nd between 2000 and 2010 nearly one third of the </w:t>
      </w:r>
      <w:r w:rsidR="001020DF">
        <w:rPr>
          <w:rFonts w:asciiTheme="minorHAnsi" w:hAnsiTheme="minorHAnsi"/>
          <w:bCs/>
          <w:sz w:val="20"/>
        </w:rPr>
        <w:t>entire housing inventory was added for a total of 1,703 units.</w:t>
      </w:r>
      <w:r w:rsidR="00745C7C">
        <w:rPr>
          <w:rFonts w:asciiTheme="minorHAnsi" w:hAnsiTheme="minorHAnsi"/>
          <w:bCs/>
          <w:sz w:val="20"/>
        </w:rPr>
        <w:t xml:space="preserve">  </w:t>
      </w:r>
      <w:r w:rsidR="00745C7C">
        <w:rPr>
          <w:rFonts w:asciiTheme="minorHAnsi" w:hAnsiTheme="minorHAnsi"/>
          <w:bCs/>
          <w:sz w:val="20"/>
        </w:rPr>
        <w:br/>
      </w:r>
      <w:r w:rsidR="00745C7C">
        <w:rPr>
          <w:rFonts w:asciiTheme="minorHAnsi" w:hAnsiTheme="minorHAnsi"/>
          <w:bCs/>
          <w:sz w:val="20"/>
        </w:rPr>
        <w:br/>
        <w:t xml:space="preserve">Statistics on land use taken from the Great Streets study showed that 25% was either </w:t>
      </w:r>
      <w:r w:rsidR="001020DF">
        <w:rPr>
          <w:rFonts w:asciiTheme="minorHAnsi" w:hAnsiTheme="minorHAnsi"/>
          <w:bCs/>
          <w:sz w:val="20"/>
        </w:rPr>
        <w:t xml:space="preserve">a </w:t>
      </w:r>
      <w:r w:rsidR="00745C7C">
        <w:rPr>
          <w:rFonts w:asciiTheme="minorHAnsi" w:hAnsiTheme="minorHAnsi"/>
          <w:bCs/>
          <w:sz w:val="20"/>
        </w:rPr>
        <w:t>commercial lot or was vacant with only 16% for residential.  Since 2010, households have increased from 3,813 to 4,343, and total residents have increased from 8,011 to 1,477.</w:t>
      </w:r>
      <w:r w:rsidR="001020DF">
        <w:rPr>
          <w:rFonts w:asciiTheme="minorHAnsi" w:hAnsiTheme="minorHAnsi"/>
          <w:bCs/>
          <w:sz w:val="20"/>
        </w:rPr>
        <w:br/>
      </w:r>
      <w:r w:rsidR="001020DF">
        <w:rPr>
          <w:rFonts w:asciiTheme="minorHAnsi" w:hAnsiTheme="minorHAnsi"/>
          <w:bCs/>
          <w:sz w:val="20"/>
        </w:rPr>
        <w:br/>
      </w:r>
      <w:r w:rsidR="001020DF" w:rsidRPr="00EF4146">
        <w:rPr>
          <w:rFonts w:asciiTheme="minorHAnsi" w:hAnsiTheme="minorHAnsi"/>
          <w:b/>
          <w:bCs/>
          <w:i/>
          <w:sz w:val="20"/>
        </w:rPr>
        <w:t>What does the market want?</w:t>
      </w:r>
      <w:r w:rsidR="001020DF">
        <w:rPr>
          <w:rFonts w:asciiTheme="minorHAnsi" w:hAnsiTheme="minorHAnsi"/>
          <w:bCs/>
          <w:sz w:val="20"/>
        </w:rPr>
        <w:t xml:space="preserve">  Collison </w:t>
      </w:r>
      <w:r w:rsidR="001768CE">
        <w:rPr>
          <w:rFonts w:asciiTheme="minorHAnsi" w:hAnsiTheme="minorHAnsi"/>
          <w:bCs/>
          <w:sz w:val="20"/>
        </w:rPr>
        <w:t xml:space="preserve">plainly </w:t>
      </w:r>
      <w:r w:rsidR="0010489A">
        <w:rPr>
          <w:rFonts w:asciiTheme="minorHAnsi" w:hAnsiTheme="minorHAnsi"/>
          <w:bCs/>
          <w:sz w:val="20"/>
        </w:rPr>
        <w:t xml:space="preserve">stated that it wants housing </w:t>
      </w:r>
      <w:r w:rsidR="001768CE">
        <w:rPr>
          <w:rFonts w:asciiTheme="minorHAnsi" w:hAnsiTheme="minorHAnsi"/>
          <w:bCs/>
          <w:sz w:val="20"/>
        </w:rPr>
        <w:t>and</w:t>
      </w:r>
      <w:r w:rsidR="0010489A">
        <w:rPr>
          <w:rFonts w:asciiTheme="minorHAnsi" w:hAnsiTheme="minorHAnsi"/>
          <w:bCs/>
          <w:sz w:val="20"/>
        </w:rPr>
        <w:t xml:space="preserve"> </w:t>
      </w:r>
      <w:r w:rsidR="001020DF">
        <w:rPr>
          <w:rFonts w:asciiTheme="minorHAnsi" w:hAnsiTheme="minorHAnsi"/>
          <w:bCs/>
          <w:sz w:val="20"/>
        </w:rPr>
        <w:t xml:space="preserve">went through </w:t>
      </w:r>
      <w:r w:rsidR="0010489A">
        <w:rPr>
          <w:rFonts w:asciiTheme="minorHAnsi" w:hAnsiTheme="minorHAnsi"/>
          <w:bCs/>
          <w:sz w:val="20"/>
        </w:rPr>
        <w:t xml:space="preserve">the growth curve from </w:t>
      </w:r>
      <w:r w:rsidR="0010489A" w:rsidRPr="00B20106">
        <w:rPr>
          <w:rFonts w:asciiTheme="minorHAnsi" w:hAnsiTheme="minorHAnsi"/>
          <w:bCs/>
          <w:sz w:val="20"/>
        </w:rPr>
        <w:t>2002 to 2014</w:t>
      </w:r>
      <w:r w:rsidR="0010489A">
        <w:rPr>
          <w:rFonts w:asciiTheme="minorHAnsi" w:hAnsiTheme="minorHAnsi"/>
          <w:bCs/>
          <w:sz w:val="20"/>
        </w:rPr>
        <w:t xml:space="preserve"> for:</w:t>
      </w:r>
      <w:r w:rsidR="001020DF">
        <w:rPr>
          <w:rFonts w:asciiTheme="minorHAnsi" w:hAnsiTheme="minorHAnsi"/>
          <w:bCs/>
          <w:sz w:val="20"/>
        </w:rPr>
        <w:t xml:space="preserve"> </w:t>
      </w:r>
      <w:r w:rsidR="002025A8">
        <w:rPr>
          <w:rFonts w:asciiTheme="minorHAnsi" w:hAnsiTheme="minorHAnsi" w:cs="Arial"/>
          <w:sz w:val="20"/>
          <w:szCs w:val="20"/>
        </w:rPr>
        <w:br/>
      </w:r>
    </w:p>
    <w:p w:rsidR="0010489A" w:rsidRPr="0010489A" w:rsidRDefault="0010489A" w:rsidP="00554084">
      <w:pPr>
        <w:pStyle w:val="ListParagraph"/>
        <w:numPr>
          <w:ilvl w:val="0"/>
          <w:numId w:val="30"/>
        </w:numPr>
        <w:ind w:left="1080"/>
        <w:rPr>
          <w:rFonts w:asciiTheme="minorHAnsi" w:hAnsiTheme="minorHAnsi" w:cs="Arial"/>
          <w:b/>
          <w:sz w:val="20"/>
          <w:szCs w:val="20"/>
        </w:rPr>
      </w:pPr>
      <w:r>
        <w:rPr>
          <w:rFonts w:asciiTheme="minorHAnsi" w:hAnsiTheme="minorHAnsi"/>
          <w:bCs/>
          <w:sz w:val="20"/>
        </w:rPr>
        <w:t>D</w:t>
      </w:r>
      <w:r w:rsidRPr="00B20106">
        <w:rPr>
          <w:rFonts w:asciiTheme="minorHAnsi" w:hAnsiTheme="minorHAnsi"/>
          <w:bCs/>
          <w:sz w:val="20"/>
        </w:rPr>
        <w:t>owntown Minneapolis residential units</w:t>
      </w:r>
      <w:r w:rsidR="00B36355">
        <w:rPr>
          <w:rFonts w:asciiTheme="minorHAnsi" w:hAnsiTheme="minorHAnsi"/>
          <w:bCs/>
          <w:sz w:val="20"/>
        </w:rPr>
        <w:t> — i</w:t>
      </w:r>
      <w:r w:rsidR="006D7D50">
        <w:rPr>
          <w:rFonts w:asciiTheme="minorHAnsi" w:hAnsiTheme="minorHAnsi"/>
          <w:bCs/>
          <w:sz w:val="20"/>
        </w:rPr>
        <w:t>t</w:t>
      </w:r>
      <w:r>
        <w:rPr>
          <w:rFonts w:asciiTheme="minorHAnsi" w:hAnsiTheme="minorHAnsi"/>
          <w:bCs/>
          <w:sz w:val="20"/>
        </w:rPr>
        <w:t xml:space="preserve"> went </w:t>
      </w:r>
      <w:r w:rsidRPr="00B20106">
        <w:rPr>
          <w:rFonts w:asciiTheme="minorHAnsi" w:hAnsiTheme="minorHAnsi"/>
          <w:bCs/>
          <w:sz w:val="20"/>
        </w:rPr>
        <w:t>from 12,959 to 20,407, a 57% increase</w:t>
      </w:r>
      <w:r w:rsidR="00B36355">
        <w:rPr>
          <w:rFonts w:asciiTheme="minorHAnsi" w:hAnsiTheme="minorHAnsi"/>
          <w:bCs/>
          <w:sz w:val="20"/>
        </w:rPr>
        <w:t>.</w:t>
      </w:r>
    </w:p>
    <w:p w:rsidR="0010489A" w:rsidRPr="0010489A" w:rsidRDefault="0010489A" w:rsidP="00554084">
      <w:pPr>
        <w:pStyle w:val="ListParagraph"/>
        <w:numPr>
          <w:ilvl w:val="0"/>
          <w:numId w:val="30"/>
        </w:numPr>
        <w:ind w:left="1080"/>
        <w:rPr>
          <w:rFonts w:asciiTheme="minorHAnsi" w:hAnsiTheme="minorHAnsi" w:cs="Arial"/>
          <w:b/>
          <w:sz w:val="20"/>
          <w:szCs w:val="20"/>
        </w:rPr>
      </w:pPr>
      <w:r>
        <w:rPr>
          <w:rFonts w:asciiTheme="minorHAnsi" w:hAnsiTheme="minorHAnsi"/>
          <w:bCs/>
          <w:sz w:val="20"/>
        </w:rPr>
        <w:t>Downtown residential value</w:t>
      </w:r>
      <w:r w:rsidR="00B36355">
        <w:rPr>
          <w:rFonts w:asciiTheme="minorHAnsi" w:hAnsiTheme="minorHAnsi"/>
          <w:bCs/>
          <w:sz w:val="20"/>
        </w:rPr>
        <w:t> — i</w:t>
      </w:r>
      <w:r w:rsidR="006D7D50">
        <w:rPr>
          <w:rFonts w:asciiTheme="minorHAnsi" w:hAnsiTheme="minorHAnsi"/>
          <w:bCs/>
          <w:sz w:val="20"/>
        </w:rPr>
        <w:t>t</w:t>
      </w:r>
      <w:r>
        <w:rPr>
          <w:rFonts w:asciiTheme="minorHAnsi" w:hAnsiTheme="minorHAnsi"/>
          <w:bCs/>
          <w:sz w:val="20"/>
        </w:rPr>
        <w:t xml:space="preserve"> went from $1.1 billion to $3.1 </w:t>
      </w:r>
      <w:r w:rsidRPr="002B3CED">
        <w:rPr>
          <w:rFonts w:asciiTheme="minorHAnsi" w:hAnsiTheme="minorHAnsi"/>
          <w:bCs/>
          <w:sz w:val="20"/>
        </w:rPr>
        <w:t>billion</w:t>
      </w:r>
      <w:r>
        <w:rPr>
          <w:rFonts w:asciiTheme="minorHAnsi" w:hAnsiTheme="minorHAnsi"/>
          <w:bCs/>
          <w:sz w:val="20"/>
        </w:rPr>
        <w:t xml:space="preserve">, </w:t>
      </w:r>
      <w:r w:rsidRPr="002B3CED">
        <w:rPr>
          <w:rFonts w:asciiTheme="minorHAnsi" w:hAnsiTheme="minorHAnsi"/>
          <w:bCs/>
          <w:sz w:val="20"/>
        </w:rPr>
        <w:t>a 170% increase</w:t>
      </w:r>
      <w:r w:rsidR="00B36355">
        <w:rPr>
          <w:rFonts w:asciiTheme="minorHAnsi" w:hAnsiTheme="minorHAnsi"/>
          <w:bCs/>
          <w:sz w:val="20"/>
        </w:rPr>
        <w:t>.</w:t>
      </w:r>
    </w:p>
    <w:p w:rsidR="0010489A" w:rsidRPr="0010489A" w:rsidRDefault="0010489A" w:rsidP="00554084">
      <w:pPr>
        <w:pStyle w:val="ListParagraph"/>
        <w:numPr>
          <w:ilvl w:val="0"/>
          <w:numId w:val="30"/>
        </w:numPr>
        <w:ind w:left="1080"/>
        <w:rPr>
          <w:rFonts w:asciiTheme="minorHAnsi" w:hAnsiTheme="minorHAnsi" w:cs="Arial"/>
          <w:b/>
          <w:sz w:val="20"/>
          <w:szCs w:val="20"/>
        </w:rPr>
      </w:pPr>
      <w:r>
        <w:rPr>
          <w:rFonts w:asciiTheme="minorHAnsi" w:hAnsiTheme="minorHAnsi"/>
          <w:bCs/>
          <w:sz w:val="20"/>
        </w:rPr>
        <w:t>Those between the ages of 25 to 44 who m</w:t>
      </w:r>
      <w:r w:rsidRPr="002B3CED">
        <w:rPr>
          <w:rFonts w:asciiTheme="minorHAnsi" w:hAnsiTheme="minorHAnsi"/>
          <w:bCs/>
          <w:sz w:val="20"/>
        </w:rPr>
        <w:t xml:space="preserve">oved in </w:t>
      </w:r>
      <w:r>
        <w:rPr>
          <w:rFonts w:asciiTheme="minorHAnsi" w:hAnsiTheme="minorHAnsi"/>
          <w:bCs/>
          <w:sz w:val="20"/>
        </w:rPr>
        <w:t>from out of state in 2014</w:t>
      </w:r>
      <w:r w:rsidR="00B36355">
        <w:rPr>
          <w:rFonts w:asciiTheme="minorHAnsi" w:hAnsiTheme="minorHAnsi"/>
          <w:bCs/>
          <w:sz w:val="20"/>
        </w:rPr>
        <w:t xml:space="preserve"> — </w:t>
      </w:r>
      <w:r>
        <w:rPr>
          <w:rFonts w:asciiTheme="minorHAnsi" w:hAnsiTheme="minorHAnsi"/>
          <w:bCs/>
          <w:sz w:val="20"/>
        </w:rPr>
        <w:t>17.6% moved to the metro area, 19.3% moved to Minneapolis, and 32.6% moved to downtown Minneapolis</w:t>
      </w:r>
      <w:r w:rsidR="00B36355">
        <w:rPr>
          <w:rFonts w:asciiTheme="minorHAnsi" w:hAnsiTheme="minorHAnsi"/>
          <w:bCs/>
          <w:sz w:val="20"/>
        </w:rPr>
        <w:t>.</w:t>
      </w:r>
    </w:p>
    <w:p w:rsidR="006D7D50" w:rsidRPr="006D7D50" w:rsidRDefault="0010489A" w:rsidP="00554084">
      <w:pPr>
        <w:pStyle w:val="ListParagraph"/>
        <w:numPr>
          <w:ilvl w:val="0"/>
          <w:numId w:val="30"/>
        </w:numPr>
        <w:ind w:left="1080"/>
        <w:rPr>
          <w:rFonts w:asciiTheme="minorHAnsi" w:hAnsiTheme="minorHAnsi" w:cs="Arial"/>
          <w:b/>
          <w:sz w:val="20"/>
          <w:szCs w:val="20"/>
        </w:rPr>
      </w:pPr>
      <w:r>
        <w:rPr>
          <w:rFonts w:asciiTheme="minorHAnsi" w:hAnsiTheme="minorHAnsi"/>
          <w:bCs/>
          <w:sz w:val="20"/>
        </w:rPr>
        <w:t>Median home sales price in comparison to the metro and Minneapolis</w:t>
      </w:r>
      <w:r w:rsidR="00B36355">
        <w:rPr>
          <w:rFonts w:asciiTheme="minorHAnsi" w:hAnsiTheme="minorHAnsi"/>
          <w:bCs/>
          <w:sz w:val="20"/>
        </w:rPr>
        <w:t> — d</w:t>
      </w:r>
      <w:r>
        <w:rPr>
          <w:rFonts w:asciiTheme="minorHAnsi" w:hAnsiTheme="minorHAnsi"/>
          <w:bCs/>
          <w:sz w:val="20"/>
        </w:rPr>
        <w:t>owntown Minneapolis has skyrocketed with almost a $125,000 price higher than elsewhere in the region</w:t>
      </w:r>
      <w:r w:rsidR="006D7D50">
        <w:rPr>
          <w:rFonts w:asciiTheme="minorHAnsi" w:hAnsiTheme="minorHAnsi"/>
          <w:bCs/>
          <w:sz w:val="20"/>
        </w:rPr>
        <w:t>.</w:t>
      </w:r>
      <w:r w:rsidR="006D7D50">
        <w:rPr>
          <w:rFonts w:asciiTheme="minorHAnsi" w:hAnsiTheme="minorHAnsi" w:cs="Arial"/>
          <w:sz w:val="20"/>
          <w:szCs w:val="20"/>
        </w:rPr>
        <w:br/>
      </w:r>
    </w:p>
    <w:p w:rsidR="000E5854" w:rsidRPr="006D7D50" w:rsidRDefault="006D7D50" w:rsidP="006D7D50">
      <w:pPr>
        <w:ind w:left="720"/>
        <w:rPr>
          <w:rFonts w:asciiTheme="minorHAnsi" w:hAnsiTheme="minorHAnsi" w:cs="Arial"/>
          <w:b/>
          <w:sz w:val="20"/>
          <w:szCs w:val="20"/>
        </w:rPr>
      </w:pPr>
      <w:r>
        <w:rPr>
          <w:rFonts w:asciiTheme="minorHAnsi" w:hAnsiTheme="minorHAnsi"/>
          <w:bCs/>
          <w:sz w:val="20"/>
        </w:rPr>
        <w:t xml:space="preserve">Collison </w:t>
      </w:r>
      <w:r w:rsidR="00FD222D">
        <w:rPr>
          <w:rFonts w:asciiTheme="minorHAnsi" w:hAnsiTheme="minorHAnsi"/>
          <w:bCs/>
          <w:sz w:val="20"/>
        </w:rPr>
        <w:t xml:space="preserve">then </w:t>
      </w:r>
      <w:r>
        <w:rPr>
          <w:rFonts w:asciiTheme="minorHAnsi" w:hAnsiTheme="minorHAnsi"/>
          <w:bCs/>
          <w:sz w:val="20"/>
        </w:rPr>
        <w:t xml:space="preserve">cited data taken from Dougherty &amp; Company’s </w:t>
      </w:r>
      <w:r w:rsidRPr="00E22A4A">
        <w:rPr>
          <w:rFonts w:asciiTheme="minorHAnsi" w:hAnsiTheme="minorHAnsi"/>
          <w:bCs/>
          <w:i/>
          <w:sz w:val="20"/>
        </w:rPr>
        <w:t>Twin Cities Multifamily Market</w:t>
      </w:r>
      <w:r>
        <w:rPr>
          <w:rFonts w:asciiTheme="minorHAnsi" w:hAnsiTheme="minorHAnsi"/>
          <w:bCs/>
          <w:sz w:val="20"/>
        </w:rPr>
        <w:t xml:space="preserve"> study for 2014-2015 (</w:t>
      </w:r>
      <w:hyperlink r:id="rId9" w:history="1">
        <w:r w:rsidRPr="001C6E59">
          <w:rPr>
            <w:rStyle w:val="Hyperlink"/>
            <w:rFonts w:asciiTheme="minorHAnsi" w:hAnsiTheme="minorHAnsi"/>
            <w:bCs/>
            <w:sz w:val="20"/>
          </w:rPr>
          <w:t>https://clients.doughertymarkets.com/MarketViewpointReport.pdf</w:t>
        </w:r>
      </w:hyperlink>
      <w:r>
        <w:rPr>
          <w:rFonts w:asciiTheme="minorHAnsi" w:hAnsiTheme="minorHAnsi"/>
          <w:bCs/>
          <w:sz w:val="20"/>
        </w:rPr>
        <w:t>)</w:t>
      </w:r>
      <w:r w:rsidR="00C21D4A">
        <w:rPr>
          <w:rFonts w:asciiTheme="minorHAnsi" w:hAnsiTheme="minorHAnsi"/>
          <w:bCs/>
          <w:sz w:val="20"/>
        </w:rPr>
        <w:t xml:space="preserve">.  </w:t>
      </w:r>
      <w:r w:rsidR="00FD222D">
        <w:rPr>
          <w:rFonts w:asciiTheme="minorHAnsi" w:hAnsiTheme="minorHAnsi"/>
          <w:bCs/>
          <w:sz w:val="20"/>
        </w:rPr>
        <w:t>H</w:t>
      </w:r>
      <w:r>
        <w:rPr>
          <w:rFonts w:asciiTheme="minorHAnsi" w:hAnsiTheme="minorHAnsi"/>
          <w:bCs/>
          <w:sz w:val="20"/>
        </w:rPr>
        <w:t>alf of all new housing in the Twin Cities is multifamily and the lion’s share of that housing boom has not occurred in East Downtown.</w:t>
      </w:r>
      <w:r w:rsidR="00C21D4A">
        <w:rPr>
          <w:rFonts w:asciiTheme="minorHAnsi" w:hAnsiTheme="minorHAnsi"/>
          <w:bCs/>
          <w:sz w:val="20"/>
        </w:rPr>
        <w:t xml:space="preserve">  Between, 2003 to 2015, there have been only </w:t>
      </w:r>
      <w:r w:rsidR="00F17BD4">
        <w:rPr>
          <w:rFonts w:asciiTheme="minorHAnsi" w:hAnsiTheme="minorHAnsi"/>
          <w:bCs/>
          <w:sz w:val="20"/>
        </w:rPr>
        <w:t>4</w:t>
      </w:r>
      <w:r w:rsidR="00C21D4A">
        <w:rPr>
          <w:rFonts w:asciiTheme="minorHAnsi" w:hAnsiTheme="minorHAnsi"/>
          <w:bCs/>
          <w:sz w:val="20"/>
        </w:rPr>
        <w:t xml:space="preserve"> multifamily </w:t>
      </w:r>
      <w:r w:rsidR="00AE4F7A">
        <w:rPr>
          <w:rFonts w:asciiTheme="minorHAnsi" w:hAnsiTheme="minorHAnsi"/>
          <w:bCs/>
          <w:sz w:val="20"/>
        </w:rPr>
        <w:t>developments</w:t>
      </w:r>
      <w:r w:rsidR="00C21D4A">
        <w:rPr>
          <w:rFonts w:asciiTheme="minorHAnsi" w:hAnsiTheme="minorHAnsi"/>
          <w:bCs/>
          <w:sz w:val="20"/>
        </w:rPr>
        <w:t xml:space="preserve"> built in the district</w:t>
      </w:r>
      <w:r w:rsidR="00E765BF">
        <w:rPr>
          <w:rFonts w:asciiTheme="minorHAnsi" w:hAnsiTheme="minorHAnsi"/>
          <w:bCs/>
          <w:sz w:val="20"/>
        </w:rPr>
        <w:t xml:space="preserve"> — Alliance Apartments expansion, Emanuel Housing, St. Anthony Mills Apartments, Mill District City Apartments — </w:t>
      </w:r>
      <w:r w:rsidR="00691282">
        <w:rPr>
          <w:rFonts w:asciiTheme="minorHAnsi" w:hAnsiTheme="minorHAnsi"/>
          <w:bCs/>
          <w:sz w:val="20"/>
        </w:rPr>
        <w:t>however</w:t>
      </w:r>
      <w:r w:rsidR="00C21D4A">
        <w:rPr>
          <w:rFonts w:asciiTheme="minorHAnsi" w:hAnsiTheme="minorHAnsi"/>
          <w:bCs/>
          <w:sz w:val="20"/>
        </w:rPr>
        <w:t xml:space="preserve"> there are several major </w:t>
      </w:r>
      <w:r w:rsidR="00691282">
        <w:rPr>
          <w:rFonts w:asciiTheme="minorHAnsi" w:hAnsiTheme="minorHAnsi"/>
          <w:bCs/>
          <w:sz w:val="20"/>
        </w:rPr>
        <w:t xml:space="preserve">housing </w:t>
      </w:r>
      <w:r w:rsidR="00C21D4A">
        <w:rPr>
          <w:rFonts w:asciiTheme="minorHAnsi" w:hAnsiTheme="minorHAnsi"/>
          <w:bCs/>
          <w:sz w:val="20"/>
        </w:rPr>
        <w:t xml:space="preserve">developments in </w:t>
      </w:r>
      <w:r w:rsidR="00691282">
        <w:rPr>
          <w:rFonts w:asciiTheme="minorHAnsi" w:hAnsiTheme="minorHAnsi"/>
          <w:bCs/>
          <w:sz w:val="20"/>
        </w:rPr>
        <w:t xml:space="preserve">progress or in </w:t>
      </w:r>
      <w:r w:rsidR="00C21D4A">
        <w:rPr>
          <w:rFonts w:asciiTheme="minorHAnsi" w:hAnsiTheme="minorHAnsi"/>
          <w:bCs/>
          <w:sz w:val="20"/>
        </w:rPr>
        <w:t xml:space="preserve">the pipeline: </w:t>
      </w:r>
      <w:r w:rsidR="0010489A" w:rsidRPr="006D7D50">
        <w:rPr>
          <w:rFonts w:asciiTheme="minorHAnsi" w:hAnsiTheme="minorHAnsi" w:cs="Arial"/>
          <w:sz w:val="20"/>
          <w:szCs w:val="20"/>
        </w:rPr>
        <w:br/>
      </w:r>
    </w:p>
    <w:p w:rsidR="001768CE" w:rsidRPr="001768CE" w:rsidRDefault="001768CE" w:rsidP="00554084">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Jim Stanton’s Portland Tower (</w:t>
      </w:r>
      <w:hyperlink r:id="rId10" w:history="1">
        <w:r w:rsidRPr="00681B63">
          <w:rPr>
            <w:rStyle w:val="Hyperlink"/>
            <w:rFonts w:asciiTheme="minorHAnsi" w:hAnsiTheme="minorHAnsi" w:cs="Arial"/>
            <w:sz w:val="20"/>
            <w:szCs w:val="20"/>
          </w:rPr>
          <w:t>http://www.startribune.com/business/295682211.html</w:t>
        </w:r>
      </w:hyperlink>
      <w:r>
        <w:rPr>
          <w:rFonts w:asciiTheme="minorHAnsi" w:hAnsiTheme="minorHAnsi" w:cs="Arial"/>
          <w:sz w:val="20"/>
          <w:szCs w:val="20"/>
        </w:rPr>
        <w:t xml:space="preserve">); </w:t>
      </w:r>
    </w:p>
    <w:p w:rsidR="001768CE" w:rsidRPr="001768CE" w:rsidRDefault="001768CE" w:rsidP="00554084">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Sherman Associates mixed-use development (</w:t>
      </w:r>
      <w:hyperlink r:id="rId11" w:history="1">
        <w:r w:rsidRPr="00681B63">
          <w:rPr>
            <w:rStyle w:val="Hyperlink"/>
            <w:rFonts w:asciiTheme="minorHAnsi" w:hAnsiTheme="minorHAnsi" w:cs="Arial"/>
            <w:sz w:val="20"/>
            <w:szCs w:val="20"/>
          </w:rPr>
          <w:t>http://www.sherman-associates.com/news/2015/02/sherman-releases-plans-for-downtown-minneapolis-mixed-use-project/</w:t>
        </w:r>
      </w:hyperlink>
      <w:r>
        <w:rPr>
          <w:rFonts w:asciiTheme="minorHAnsi" w:hAnsiTheme="minorHAnsi" w:cs="Arial"/>
          <w:sz w:val="20"/>
          <w:szCs w:val="20"/>
        </w:rPr>
        <w:t>); and</w:t>
      </w:r>
    </w:p>
    <w:p w:rsidR="00945D49" w:rsidRPr="001768CE" w:rsidRDefault="00C21D4A" w:rsidP="001768CE">
      <w:pPr>
        <w:pStyle w:val="ListParagraph"/>
        <w:numPr>
          <w:ilvl w:val="0"/>
          <w:numId w:val="30"/>
        </w:numPr>
        <w:ind w:left="1080"/>
        <w:rPr>
          <w:rFonts w:asciiTheme="minorHAnsi" w:hAnsiTheme="minorHAnsi" w:cs="Arial"/>
          <w:b/>
          <w:sz w:val="20"/>
          <w:szCs w:val="20"/>
        </w:rPr>
      </w:pPr>
      <w:r>
        <w:rPr>
          <w:rFonts w:asciiTheme="minorHAnsi" w:hAnsiTheme="minorHAnsi" w:cs="Arial"/>
          <w:sz w:val="20"/>
          <w:szCs w:val="20"/>
        </w:rPr>
        <w:t>Ryan Companies mixed-use development</w:t>
      </w:r>
      <w:r w:rsidR="009074D7">
        <w:rPr>
          <w:rFonts w:asciiTheme="minorHAnsi" w:hAnsiTheme="minorHAnsi" w:cs="Arial"/>
          <w:sz w:val="20"/>
          <w:szCs w:val="20"/>
        </w:rPr>
        <w:t xml:space="preserve"> (</w:t>
      </w:r>
      <w:hyperlink r:id="rId12" w:history="1">
        <w:r w:rsidR="009074D7" w:rsidRPr="00681B63">
          <w:rPr>
            <w:rStyle w:val="Hyperlink"/>
            <w:rFonts w:asciiTheme="minorHAnsi" w:hAnsiTheme="minorHAnsi" w:cs="Arial"/>
            <w:sz w:val="20"/>
            <w:szCs w:val="20"/>
          </w:rPr>
          <w:t>http://www.ryancompanies.com/projects/downtown-east/</w:t>
        </w:r>
      </w:hyperlink>
      <w:r w:rsidR="009074D7">
        <w:rPr>
          <w:rFonts w:asciiTheme="minorHAnsi" w:hAnsiTheme="minorHAnsi" w:cs="Arial"/>
          <w:sz w:val="20"/>
          <w:szCs w:val="20"/>
        </w:rPr>
        <w:t>)</w:t>
      </w:r>
      <w:r w:rsidR="000E5854" w:rsidRPr="001768CE">
        <w:rPr>
          <w:rFonts w:asciiTheme="minorHAnsi" w:hAnsiTheme="minorHAnsi" w:cs="Arial"/>
          <w:sz w:val="20"/>
          <w:szCs w:val="20"/>
        </w:rPr>
        <w:t xml:space="preserve">.  </w:t>
      </w:r>
      <w:r w:rsidR="00945D49" w:rsidRPr="001768CE">
        <w:rPr>
          <w:rFonts w:asciiTheme="minorHAnsi" w:hAnsiTheme="minorHAnsi" w:cs="Arial"/>
          <w:sz w:val="20"/>
          <w:szCs w:val="20"/>
        </w:rPr>
        <w:br/>
      </w:r>
    </w:p>
    <w:p w:rsidR="00A67F8F" w:rsidRPr="0074055A" w:rsidRDefault="001768CE" w:rsidP="00945D49">
      <w:pPr>
        <w:ind w:left="720"/>
        <w:rPr>
          <w:rFonts w:asciiTheme="minorHAnsi" w:hAnsiTheme="minorHAnsi" w:cs="Arial"/>
          <w:i/>
          <w:sz w:val="20"/>
          <w:szCs w:val="20"/>
        </w:rPr>
      </w:pPr>
      <w:r w:rsidRPr="00EF4146">
        <w:rPr>
          <w:rFonts w:asciiTheme="minorHAnsi" w:hAnsiTheme="minorHAnsi" w:cs="Arial"/>
          <w:b/>
          <w:i/>
          <w:sz w:val="20"/>
          <w:szCs w:val="20"/>
        </w:rPr>
        <w:t>What do we need?</w:t>
      </w:r>
      <w:r>
        <w:rPr>
          <w:rFonts w:asciiTheme="minorHAnsi" w:hAnsiTheme="minorHAnsi" w:cs="Arial"/>
          <w:sz w:val="20"/>
          <w:szCs w:val="20"/>
        </w:rPr>
        <w:t xml:space="preserve">  Collison </w:t>
      </w:r>
      <w:r w:rsidR="00A417D9">
        <w:rPr>
          <w:rFonts w:asciiTheme="minorHAnsi" w:hAnsiTheme="minorHAnsi" w:cs="Arial"/>
          <w:sz w:val="20"/>
          <w:szCs w:val="20"/>
        </w:rPr>
        <w:t>advised that an</w:t>
      </w:r>
      <w:r w:rsidR="00BB184B">
        <w:rPr>
          <w:rFonts w:asciiTheme="minorHAnsi" w:hAnsiTheme="minorHAnsi" w:cs="Arial"/>
          <w:sz w:val="20"/>
          <w:szCs w:val="20"/>
        </w:rPr>
        <w:t xml:space="preserve"> array of housing for the lowest income to market rate rental and condominium on a sliding scale from subsidized to nonsubsidized is needed</w:t>
      </w:r>
      <w:r w:rsidR="00656E16">
        <w:rPr>
          <w:rFonts w:asciiTheme="minorHAnsi" w:hAnsiTheme="minorHAnsi" w:cs="Arial"/>
          <w:sz w:val="20"/>
          <w:szCs w:val="20"/>
        </w:rPr>
        <w:t>.  Then he read the housing task force aspirations</w:t>
      </w:r>
      <w:r w:rsidR="00753451">
        <w:rPr>
          <w:rFonts w:asciiTheme="minorHAnsi" w:hAnsiTheme="minorHAnsi" w:cs="Arial"/>
          <w:sz w:val="20"/>
          <w:szCs w:val="20"/>
        </w:rPr>
        <w:t>,</w:t>
      </w:r>
      <w:r w:rsidR="00656E16">
        <w:rPr>
          <w:rFonts w:asciiTheme="minorHAnsi" w:hAnsiTheme="minorHAnsi" w:cs="Arial"/>
          <w:sz w:val="20"/>
          <w:szCs w:val="20"/>
        </w:rPr>
        <w:t xml:space="preserve"> followed by words from </w:t>
      </w:r>
      <w:r w:rsidR="000B1DA0">
        <w:rPr>
          <w:rFonts w:asciiTheme="minorHAnsi" w:hAnsiTheme="minorHAnsi" w:cs="Arial"/>
          <w:sz w:val="20"/>
          <w:szCs w:val="20"/>
        </w:rPr>
        <w:t>David Graham, architect and founding partner of</w:t>
      </w:r>
      <w:r w:rsidR="00656E16" w:rsidRPr="00656E16">
        <w:rPr>
          <w:rFonts w:asciiTheme="minorHAnsi" w:hAnsiTheme="minorHAnsi" w:cs="Arial"/>
          <w:sz w:val="20"/>
          <w:szCs w:val="20"/>
        </w:rPr>
        <w:t xml:space="preserve"> ESG Architects</w:t>
      </w:r>
      <w:r w:rsidR="00656E16">
        <w:rPr>
          <w:rFonts w:asciiTheme="minorHAnsi" w:hAnsiTheme="minorHAnsi" w:cs="Arial"/>
          <w:sz w:val="20"/>
          <w:szCs w:val="20"/>
        </w:rPr>
        <w:t xml:space="preserve"> who was brought to </w:t>
      </w:r>
      <w:r w:rsidR="000B1DA0">
        <w:rPr>
          <w:rFonts w:asciiTheme="minorHAnsi" w:hAnsiTheme="minorHAnsi" w:cs="Arial"/>
          <w:sz w:val="20"/>
          <w:szCs w:val="20"/>
        </w:rPr>
        <w:t>his</w:t>
      </w:r>
      <w:r w:rsidR="00656E16">
        <w:rPr>
          <w:rFonts w:asciiTheme="minorHAnsi" w:hAnsiTheme="minorHAnsi" w:cs="Arial"/>
          <w:sz w:val="20"/>
          <w:szCs w:val="20"/>
        </w:rPr>
        <w:t xml:space="preserve"> attention by Carl Runck when he submitted his Portland Aven</w:t>
      </w:r>
      <w:r w:rsidR="00753451">
        <w:rPr>
          <w:rFonts w:asciiTheme="minorHAnsi" w:hAnsiTheme="minorHAnsi" w:cs="Arial"/>
          <w:sz w:val="20"/>
          <w:szCs w:val="20"/>
        </w:rPr>
        <w:t>ue proposal:</w:t>
      </w:r>
      <w:r>
        <w:rPr>
          <w:rFonts w:asciiTheme="minorHAnsi" w:hAnsiTheme="minorHAnsi" w:cs="Arial"/>
          <w:sz w:val="20"/>
          <w:szCs w:val="20"/>
        </w:rPr>
        <w:t xml:space="preserve"> </w:t>
      </w:r>
      <w:r w:rsidR="00A67F8F">
        <w:rPr>
          <w:rFonts w:asciiTheme="minorHAnsi" w:hAnsiTheme="minorHAnsi" w:cs="Arial"/>
          <w:sz w:val="20"/>
          <w:szCs w:val="20"/>
        </w:rPr>
        <w:br/>
      </w:r>
      <w:r w:rsidR="00A67F8F">
        <w:rPr>
          <w:rFonts w:asciiTheme="minorHAnsi" w:hAnsiTheme="minorHAnsi" w:cs="Arial"/>
          <w:sz w:val="20"/>
          <w:szCs w:val="20"/>
        </w:rPr>
        <w:br/>
      </w:r>
      <w:r w:rsidR="00A67F8F" w:rsidRPr="0074055A">
        <w:rPr>
          <w:rFonts w:asciiTheme="minorHAnsi" w:hAnsiTheme="minorHAnsi" w:cs="Arial"/>
          <w:i/>
          <w:sz w:val="20"/>
          <w:szCs w:val="20"/>
        </w:rPr>
        <w:t>“…to increase population density i</w:t>
      </w:r>
      <w:r w:rsidR="00753451" w:rsidRPr="0074055A">
        <w:rPr>
          <w:rFonts w:asciiTheme="minorHAnsi" w:hAnsiTheme="minorHAnsi" w:cs="Arial"/>
          <w:i/>
          <w:sz w:val="20"/>
          <w:szCs w:val="20"/>
        </w:rPr>
        <w:t xml:space="preserve">n the city, we need a range of </w:t>
      </w:r>
      <w:r w:rsidR="00A67F8F" w:rsidRPr="0074055A">
        <w:rPr>
          <w:rFonts w:asciiTheme="minorHAnsi" w:hAnsiTheme="minorHAnsi" w:cs="Arial"/>
          <w:i/>
          <w:sz w:val="20"/>
          <w:szCs w:val="20"/>
        </w:rPr>
        <w:t xml:space="preserve">housing options. </w:t>
      </w:r>
      <w:r w:rsidR="00753451" w:rsidRPr="0074055A">
        <w:rPr>
          <w:rFonts w:asciiTheme="minorHAnsi" w:hAnsiTheme="minorHAnsi" w:cs="Arial"/>
          <w:i/>
          <w:sz w:val="20"/>
          <w:szCs w:val="20"/>
        </w:rPr>
        <w:t xml:space="preserve"> </w:t>
      </w:r>
      <w:r w:rsidR="00A67F8F" w:rsidRPr="0074055A">
        <w:rPr>
          <w:rFonts w:asciiTheme="minorHAnsi" w:hAnsiTheme="minorHAnsi" w:cs="Arial"/>
          <w:i/>
          <w:sz w:val="20"/>
          <w:szCs w:val="20"/>
        </w:rPr>
        <w:t xml:space="preserve">And the best way to house the most people is in tall buildings. </w:t>
      </w:r>
      <w:r w:rsidR="00EC0D30" w:rsidRPr="0074055A">
        <w:rPr>
          <w:rFonts w:asciiTheme="minorHAnsi" w:hAnsiTheme="minorHAnsi" w:cs="Arial"/>
          <w:i/>
          <w:sz w:val="20"/>
          <w:szCs w:val="20"/>
        </w:rPr>
        <w:t xml:space="preserve"> </w:t>
      </w:r>
      <w:r w:rsidR="00A67F8F" w:rsidRPr="0074055A">
        <w:rPr>
          <w:rFonts w:asciiTheme="minorHAnsi" w:hAnsiTheme="minorHAnsi" w:cs="Arial"/>
          <w:i/>
          <w:sz w:val="20"/>
          <w:szCs w:val="20"/>
        </w:rPr>
        <w:t xml:space="preserve">But those tall residential buildings also need to be close to restaurants, grocery and drug stores, </w:t>
      </w:r>
      <w:r w:rsidR="00D47E00" w:rsidRPr="0074055A">
        <w:rPr>
          <w:rFonts w:asciiTheme="minorHAnsi" w:hAnsiTheme="minorHAnsi" w:cs="Arial"/>
          <w:i/>
          <w:sz w:val="20"/>
          <w:szCs w:val="20"/>
        </w:rPr>
        <w:t xml:space="preserve">coffee shops and yoga studios, </w:t>
      </w:r>
      <w:r w:rsidR="00A67F8F" w:rsidRPr="0074055A">
        <w:rPr>
          <w:rFonts w:asciiTheme="minorHAnsi" w:hAnsiTheme="minorHAnsi" w:cs="Arial"/>
          <w:i/>
          <w:sz w:val="20"/>
          <w:szCs w:val="20"/>
        </w:rPr>
        <w:t>specialty shops, and parks, museu</w:t>
      </w:r>
      <w:r w:rsidR="00D47E00" w:rsidRPr="0074055A">
        <w:rPr>
          <w:rFonts w:asciiTheme="minorHAnsi" w:hAnsiTheme="minorHAnsi" w:cs="Arial"/>
          <w:i/>
          <w:sz w:val="20"/>
          <w:szCs w:val="20"/>
        </w:rPr>
        <w:t xml:space="preserve">ms and music venues, and other </w:t>
      </w:r>
      <w:r w:rsidR="00A67F8F" w:rsidRPr="0074055A">
        <w:rPr>
          <w:rFonts w:asciiTheme="minorHAnsi" w:hAnsiTheme="minorHAnsi" w:cs="Arial"/>
          <w:i/>
          <w:sz w:val="20"/>
          <w:szCs w:val="20"/>
        </w:rPr>
        <w:t xml:space="preserve">amenities. </w:t>
      </w:r>
      <w:r w:rsidR="00753451" w:rsidRPr="0074055A">
        <w:rPr>
          <w:rFonts w:asciiTheme="minorHAnsi" w:hAnsiTheme="minorHAnsi" w:cs="Arial"/>
          <w:i/>
          <w:sz w:val="20"/>
          <w:szCs w:val="20"/>
        </w:rPr>
        <w:t xml:space="preserve"> </w:t>
      </w:r>
      <w:r w:rsidR="00A67F8F" w:rsidRPr="0074055A">
        <w:rPr>
          <w:rFonts w:asciiTheme="minorHAnsi" w:hAnsiTheme="minorHAnsi" w:cs="Arial"/>
          <w:i/>
          <w:sz w:val="20"/>
          <w:szCs w:val="20"/>
        </w:rPr>
        <w:t>The new urban resident doesn’t want to have a car, but would rather walk or bike, or use mass transit.</w:t>
      </w:r>
    </w:p>
    <w:p w:rsidR="00A67F8F" w:rsidRPr="0074055A" w:rsidRDefault="00A67F8F" w:rsidP="00945D49">
      <w:pPr>
        <w:ind w:left="720"/>
        <w:rPr>
          <w:rFonts w:asciiTheme="minorHAnsi" w:hAnsiTheme="minorHAnsi" w:cs="Arial"/>
          <w:i/>
          <w:sz w:val="20"/>
          <w:szCs w:val="20"/>
        </w:rPr>
      </w:pPr>
    </w:p>
    <w:p w:rsidR="00EC0D30" w:rsidRPr="0074055A" w:rsidRDefault="00D47E00" w:rsidP="00945D49">
      <w:pPr>
        <w:ind w:left="720"/>
        <w:rPr>
          <w:rFonts w:asciiTheme="minorHAnsi" w:hAnsiTheme="minorHAnsi" w:cs="Arial"/>
          <w:i/>
          <w:sz w:val="20"/>
          <w:szCs w:val="20"/>
        </w:rPr>
      </w:pPr>
      <w:r w:rsidRPr="0074055A">
        <w:rPr>
          <w:rFonts w:asciiTheme="minorHAnsi" w:hAnsiTheme="minorHAnsi" w:cs="Arial"/>
          <w:i/>
          <w:sz w:val="20"/>
          <w:szCs w:val="20"/>
        </w:rPr>
        <w:t>In other words, there’s a synergism, a symbiotic or organic relationship between the density of housing, which brings people to the city, and the amenities that make living in the city a pleasure. It’s an ecosystem, if you will, in which density means people on the street who are actively visiting the cultural amenities, shops, an</w:t>
      </w:r>
      <w:r w:rsidR="00EC0D30" w:rsidRPr="0074055A">
        <w:rPr>
          <w:rFonts w:asciiTheme="minorHAnsi" w:hAnsiTheme="minorHAnsi" w:cs="Arial"/>
          <w:i/>
          <w:sz w:val="20"/>
          <w:szCs w:val="20"/>
        </w:rPr>
        <w:t xml:space="preserve">d restaurants planned there to </w:t>
      </w:r>
      <w:r w:rsidRPr="0074055A">
        <w:rPr>
          <w:rFonts w:asciiTheme="minorHAnsi" w:hAnsiTheme="minorHAnsi" w:cs="Arial"/>
          <w:i/>
          <w:sz w:val="20"/>
          <w:szCs w:val="20"/>
        </w:rPr>
        <w:t>keep them there. There’s a strong correlation between high density and creating vibrant active streetscapes.”</w:t>
      </w:r>
    </w:p>
    <w:p w:rsidR="00EC0D30" w:rsidRDefault="00EC0D30" w:rsidP="00945D49">
      <w:pPr>
        <w:ind w:left="720"/>
        <w:rPr>
          <w:rFonts w:asciiTheme="minorHAnsi" w:hAnsiTheme="minorHAnsi" w:cs="Arial"/>
          <w:sz w:val="20"/>
          <w:szCs w:val="20"/>
        </w:rPr>
      </w:pPr>
    </w:p>
    <w:p w:rsidR="00464AFC" w:rsidRPr="001768CE" w:rsidRDefault="00753451" w:rsidP="00AB1751">
      <w:pPr>
        <w:ind w:left="720"/>
        <w:rPr>
          <w:rFonts w:asciiTheme="minorHAnsi" w:hAnsiTheme="minorHAnsi" w:cs="Arial"/>
          <w:sz w:val="20"/>
          <w:szCs w:val="20"/>
        </w:rPr>
      </w:pPr>
      <w:r>
        <w:rPr>
          <w:rFonts w:asciiTheme="minorHAnsi" w:hAnsiTheme="minorHAnsi" w:cs="Arial"/>
          <w:sz w:val="20"/>
          <w:szCs w:val="20"/>
        </w:rPr>
        <w:t xml:space="preserve">Collison used that quote to </w:t>
      </w:r>
      <w:r w:rsidR="009256F5">
        <w:rPr>
          <w:rFonts w:asciiTheme="minorHAnsi" w:hAnsiTheme="minorHAnsi" w:cs="Arial"/>
          <w:sz w:val="20"/>
          <w:szCs w:val="20"/>
        </w:rPr>
        <w:t>emphasize</w:t>
      </w:r>
      <w:r>
        <w:rPr>
          <w:rFonts w:asciiTheme="minorHAnsi" w:hAnsiTheme="minorHAnsi" w:cs="Arial"/>
          <w:sz w:val="20"/>
          <w:szCs w:val="20"/>
        </w:rPr>
        <w:t xml:space="preserve"> that </w:t>
      </w:r>
      <w:r w:rsidR="00EC0D30">
        <w:rPr>
          <w:rFonts w:asciiTheme="minorHAnsi" w:hAnsiTheme="minorHAnsi" w:cs="Arial"/>
          <w:sz w:val="20"/>
          <w:szCs w:val="20"/>
        </w:rPr>
        <w:t>in Runck’s proposal</w:t>
      </w:r>
      <w:r w:rsidR="0074055A">
        <w:rPr>
          <w:rFonts w:asciiTheme="minorHAnsi" w:hAnsiTheme="minorHAnsi" w:cs="Arial"/>
          <w:sz w:val="20"/>
          <w:szCs w:val="20"/>
        </w:rPr>
        <w:t>,</w:t>
      </w:r>
      <w:r w:rsidR="00EC0D30">
        <w:rPr>
          <w:rFonts w:asciiTheme="minorHAnsi" w:hAnsiTheme="minorHAnsi" w:cs="Arial"/>
          <w:sz w:val="20"/>
          <w:szCs w:val="20"/>
        </w:rPr>
        <w:t xml:space="preserve"> if we choose to pursue a residential corridor on Portland Avenue, we have to push to get retail and the things that will make it scalable</w:t>
      </w:r>
      <w:r>
        <w:rPr>
          <w:rFonts w:asciiTheme="minorHAnsi" w:hAnsiTheme="minorHAnsi" w:cs="Arial"/>
          <w:sz w:val="20"/>
          <w:szCs w:val="20"/>
        </w:rPr>
        <w:t>, livable</w:t>
      </w:r>
      <w:r w:rsidR="0074055A">
        <w:rPr>
          <w:rFonts w:asciiTheme="minorHAnsi" w:hAnsiTheme="minorHAnsi" w:cs="Arial"/>
          <w:sz w:val="20"/>
          <w:szCs w:val="20"/>
        </w:rPr>
        <w:t xml:space="preserve"> and interesting and that a</w:t>
      </w:r>
      <w:r w:rsidR="0062353C">
        <w:rPr>
          <w:rFonts w:asciiTheme="minorHAnsi" w:hAnsiTheme="minorHAnsi" w:cs="Arial"/>
          <w:sz w:val="20"/>
          <w:szCs w:val="20"/>
        </w:rPr>
        <w:t>nother topic discussed a lot at the special housing forum was cost</w:t>
      </w:r>
      <w:r w:rsidR="0074055A">
        <w:rPr>
          <w:rFonts w:asciiTheme="minorHAnsi" w:hAnsiTheme="minorHAnsi" w:cs="Arial"/>
          <w:sz w:val="20"/>
          <w:szCs w:val="20"/>
        </w:rPr>
        <w:t>.  T</w:t>
      </w:r>
      <w:r w:rsidR="0062353C">
        <w:rPr>
          <w:rFonts w:asciiTheme="minorHAnsi" w:hAnsiTheme="minorHAnsi" w:cs="Arial"/>
          <w:sz w:val="20"/>
          <w:szCs w:val="20"/>
        </w:rPr>
        <w:t>hen he read another quote from Graham:</w:t>
      </w:r>
      <w:r w:rsidR="0062353C">
        <w:rPr>
          <w:rFonts w:asciiTheme="minorHAnsi" w:hAnsiTheme="minorHAnsi" w:cs="Arial"/>
          <w:sz w:val="20"/>
          <w:szCs w:val="20"/>
        </w:rPr>
        <w:br/>
      </w:r>
      <w:r w:rsidR="0062353C">
        <w:rPr>
          <w:rFonts w:asciiTheme="minorHAnsi" w:hAnsiTheme="minorHAnsi" w:cs="Arial"/>
          <w:sz w:val="20"/>
          <w:szCs w:val="20"/>
        </w:rPr>
        <w:br/>
      </w:r>
      <w:r w:rsidR="0062353C" w:rsidRPr="0074055A">
        <w:rPr>
          <w:rFonts w:asciiTheme="minorHAnsi" w:hAnsiTheme="minorHAnsi" w:cs="Arial"/>
          <w:i/>
          <w:sz w:val="20"/>
          <w:szCs w:val="20"/>
        </w:rPr>
        <w:t>“The cost — labor and materials — of constructing tall buildings has escalated at a pace that outstrips people’s ability to pay the rent or buy the dwelling unit.  What cost $85 per square foot 10 years ago costs $150 per square foot now.  The hand we’re dealt as architects is usually to go six stories high with a construction type that is somewhat affordable.  But even with the six-story buildings, the cost of construction is outpacing people's ability to pay enough to cover the costs of construction, and rents are getting dangerously high.  That can hurt the viability of the ecosystem.”</w:t>
      </w:r>
      <w:r w:rsidR="00AB7022" w:rsidRPr="0074055A">
        <w:rPr>
          <w:rFonts w:asciiTheme="minorHAnsi" w:hAnsiTheme="minorHAnsi" w:cs="Arial"/>
          <w:i/>
          <w:sz w:val="20"/>
          <w:szCs w:val="20"/>
        </w:rPr>
        <w:br/>
      </w:r>
      <w:r w:rsidR="00AB7022">
        <w:rPr>
          <w:rFonts w:asciiTheme="minorHAnsi" w:hAnsiTheme="minorHAnsi" w:cs="Arial"/>
          <w:sz w:val="20"/>
          <w:szCs w:val="20"/>
        </w:rPr>
        <w:br/>
      </w:r>
      <w:r w:rsidR="00C7596D">
        <w:rPr>
          <w:rFonts w:asciiTheme="minorHAnsi" w:hAnsiTheme="minorHAnsi" w:cs="Arial"/>
          <w:sz w:val="20"/>
          <w:szCs w:val="20"/>
        </w:rPr>
        <w:t>If the 2025 Plan is to double the residential population to 70,000, what are the appropriate goals we want to work on this year</w:t>
      </w:r>
      <w:r w:rsidR="00541E4C">
        <w:rPr>
          <w:rFonts w:asciiTheme="minorHAnsi" w:hAnsiTheme="minorHAnsi" w:cs="Arial"/>
          <w:sz w:val="20"/>
          <w:szCs w:val="20"/>
        </w:rPr>
        <w:t>?</w:t>
      </w:r>
      <w:r w:rsidR="0074055A">
        <w:rPr>
          <w:rFonts w:asciiTheme="minorHAnsi" w:hAnsiTheme="minorHAnsi" w:cs="Arial"/>
          <w:sz w:val="20"/>
          <w:szCs w:val="20"/>
        </w:rPr>
        <w:t xml:space="preserve"> </w:t>
      </w:r>
      <w:r w:rsidR="00541E4C">
        <w:rPr>
          <w:rFonts w:asciiTheme="minorHAnsi" w:hAnsiTheme="minorHAnsi" w:cs="Arial"/>
          <w:sz w:val="20"/>
          <w:szCs w:val="20"/>
        </w:rPr>
        <w:t xml:space="preserve"> A</w:t>
      </w:r>
      <w:r w:rsidR="0074055A">
        <w:rPr>
          <w:rFonts w:asciiTheme="minorHAnsi" w:hAnsiTheme="minorHAnsi" w:cs="Arial"/>
          <w:sz w:val="20"/>
          <w:szCs w:val="20"/>
        </w:rPr>
        <w:t>nd h</w:t>
      </w:r>
      <w:r w:rsidR="0074055A" w:rsidRPr="0074055A">
        <w:rPr>
          <w:rFonts w:asciiTheme="minorHAnsi" w:hAnsiTheme="minorHAnsi" w:cs="Arial"/>
          <w:sz w:val="20"/>
          <w:szCs w:val="20"/>
        </w:rPr>
        <w:t xml:space="preserve">ow do we catalyze </w:t>
      </w:r>
      <w:r w:rsidR="0074055A">
        <w:rPr>
          <w:rFonts w:asciiTheme="minorHAnsi" w:hAnsiTheme="minorHAnsi" w:cs="Arial"/>
          <w:sz w:val="20"/>
          <w:szCs w:val="20"/>
        </w:rPr>
        <w:t xml:space="preserve">a greater sense of urgency for </w:t>
      </w:r>
      <w:r w:rsidR="0074055A" w:rsidRPr="0074055A">
        <w:rPr>
          <w:rFonts w:asciiTheme="minorHAnsi" w:hAnsiTheme="minorHAnsi" w:cs="Arial"/>
          <w:sz w:val="20"/>
          <w:szCs w:val="20"/>
        </w:rPr>
        <w:t>increased housing de</w:t>
      </w:r>
      <w:r w:rsidR="00094EA6">
        <w:rPr>
          <w:rFonts w:asciiTheme="minorHAnsi" w:hAnsiTheme="minorHAnsi" w:cs="Arial"/>
          <w:sz w:val="20"/>
          <w:szCs w:val="20"/>
        </w:rPr>
        <w:t xml:space="preserve">velopment volume and diversity </w:t>
      </w:r>
      <w:r w:rsidR="0074055A" w:rsidRPr="0074055A">
        <w:rPr>
          <w:rFonts w:asciiTheme="minorHAnsi" w:hAnsiTheme="minorHAnsi" w:cs="Arial"/>
          <w:sz w:val="20"/>
          <w:szCs w:val="20"/>
        </w:rPr>
        <w:t>in East Downtown?</w:t>
      </w:r>
      <w:r w:rsidR="00094EA6">
        <w:rPr>
          <w:rFonts w:asciiTheme="minorHAnsi" w:hAnsiTheme="minorHAnsi" w:cs="Arial"/>
          <w:sz w:val="20"/>
          <w:szCs w:val="20"/>
        </w:rPr>
        <w:t xml:space="preserve"> </w:t>
      </w:r>
      <w:r w:rsidR="001F43FD">
        <w:rPr>
          <w:rFonts w:asciiTheme="minorHAnsi" w:hAnsiTheme="minorHAnsi" w:cs="Arial"/>
          <w:sz w:val="20"/>
          <w:szCs w:val="20"/>
        </w:rPr>
        <w:t xml:space="preserve"> </w:t>
      </w:r>
      <w:r w:rsidR="00C7596D">
        <w:rPr>
          <w:rFonts w:asciiTheme="minorHAnsi" w:hAnsiTheme="minorHAnsi" w:cs="Arial"/>
          <w:sz w:val="20"/>
          <w:szCs w:val="20"/>
        </w:rPr>
        <w:t>Collison believes s</w:t>
      </w:r>
      <w:r w:rsidR="001F43FD">
        <w:rPr>
          <w:rFonts w:asciiTheme="minorHAnsi" w:hAnsiTheme="minorHAnsi" w:cs="Arial"/>
          <w:sz w:val="20"/>
          <w:szCs w:val="20"/>
        </w:rPr>
        <w:t xml:space="preserve">ome of these are a little facile; you plug in realistic numbers and then you shoot for them.  Largely it’s the market and the leadership of all the stakeholders that actually make </w:t>
      </w:r>
      <w:r w:rsidR="0054320A">
        <w:rPr>
          <w:rFonts w:asciiTheme="minorHAnsi" w:hAnsiTheme="minorHAnsi" w:cs="Arial"/>
          <w:sz w:val="20"/>
          <w:szCs w:val="20"/>
        </w:rPr>
        <w:t>stuff</w:t>
      </w:r>
      <w:r w:rsidR="001F43FD">
        <w:rPr>
          <w:rFonts w:asciiTheme="minorHAnsi" w:hAnsiTheme="minorHAnsi" w:cs="Arial"/>
          <w:sz w:val="20"/>
          <w:szCs w:val="20"/>
        </w:rPr>
        <w:t xml:space="preserve"> happen and then you take credit</w:t>
      </w:r>
      <w:r w:rsidR="0054320A">
        <w:rPr>
          <w:rFonts w:asciiTheme="minorHAnsi" w:hAnsiTheme="minorHAnsi" w:cs="Arial"/>
          <w:sz w:val="20"/>
          <w:szCs w:val="20"/>
        </w:rPr>
        <w:t>.  B</w:t>
      </w:r>
      <w:r w:rsidR="00C10957">
        <w:rPr>
          <w:rFonts w:asciiTheme="minorHAnsi" w:hAnsiTheme="minorHAnsi" w:cs="Arial"/>
          <w:sz w:val="20"/>
          <w:szCs w:val="20"/>
        </w:rPr>
        <w:t>ut we need vision</w:t>
      </w:r>
      <w:r w:rsidR="0054320A">
        <w:rPr>
          <w:rFonts w:asciiTheme="minorHAnsi" w:hAnsiTheme="minorHAnsi" w:cs="Arial"/>
          <w:sz w:val="20"/>
          <w:szCs w:val="20"/>
        </w:rPr>
        <w:t xml:space="preserve"> and i</w:t>
      </w:r>
      <w:r w:rsidR="008C3844">
        <w:rPr>
          <w:rFonts w:asciiTheme="minorHAnsi" w:hAnsiTheme="minorHAnsi" w:cs="Arial"/>
          <w:sz w:val="20"/>
          <w:szCs w:val="20"/>
        </w:rPr>
        <w:t>t is something people rally behind if it’s a reasonable idea and the copy around it is compelling.</w:t>
      </w:r>
      <w:r w:rsidR="00094EA6">
        <w:rPr>
          <w:rFonts w:asciiTheme="minorHAnsi" w:hAnsiTheme="minorHAnsi" w:cs="Arial"/>
          <w:sz w:val="20"/>
          <w:szCs w:val="20"/>
        </w:rPr>
        <w:br/>
      </w:r>
      <w:r w:rsidR="00094EA6">
        <w:rPr>
          <w:rFonts w:asciiTheme="minorHAnsi" w:hAnsiTheme="minorHAnsi" w:cs="Arial"/>
          <w:sz w:val="20"/>
          <w:szCs w:val="20"/>
        </w:rPr>
        <w:br/>
        <w:t>Collison then briefe</w:t>
      </w:r>
      <w:r w:rsidR="00AF038E">
        <w:rPr>
          <w:rFonts w:asciiTheme="minorHAnsi" w:hAnsiTheme="minorHAnsi" w:cs="Arial"/>
          <w:sz w:val="20"/>
          <w:szCs w:val="20"/>
        </w:rPr>
        <w:t xml:space="preserve">d the group on the questions </w:t>
      </w:r>
      <w:r w:rsidR="008C3844">
        <w:rPr>
          <w:rFonts w:asciiTheme="minorHAnsi" w:hAnsiTheme="minorHAnsi" w:cs="Arial"/>
          <w:sz w:val="20"/>
          <w:szCs w:val="20"/>
        </w:rPr>
        <w:t xml:space="preserve">created by </w:t>
      </w:r>
      <w:r w:rsidR="00AF038E">
        <w:rPr>
          <w:rFonts w:asciiTheme="minorHAnsi" w:hAnsiTheme="minorHAnsi" w:cs="Arial"/>
          <w:sz w:val="20"/>
          <w:szCs w:val="20"/>
        </w:rPr>
        <w:t xml:space="preserve">the small working group </w:t>
      </w:r>
      <w:r w:rsidR="008C3844">
        <w:rPr>
          <w:rFonts w:asciiTheme="minorHAnsi" w:hAnsiTheme="minorHAnsi" w:cs="Arial"/>
          <w:sz w:val="20"/>
          <w:szCs w:val="20"/>
        </w:rPr>
        <w:t>that were</w:t>
      </w:r>
      <w:r w:rsidR="00AF038E">
        <w:rPr>
          <w:rFonts w:asciiTheme="minorHAnsi" w:hAnsiTheme="minorHAnsi" w:cs="Arial"/>
          <w:sz w:val="20"/>
          <w:szCs w:val="20"/>
        </w:rPr>
        <w:t xml:space="preserve"> posed </w:t>
      </w:r>
      <w:r w:rsidR="00C7596D">
        <w:rPr>
          <w:rFonts w:asciiTheme="minorHAnsi" w:hAnsiTheme="minorHAnsi" w:cs="Arial"/>
          <w:sz w:val="20"/>
          <w:szCs w:val="20"/>
        </w:rPr>
        <w:t xml:space="preserve">to </w:t>
      </w:r>
      <w:r w:rsidR="00AF038E">
        <w:rPr>
          <w:rFonts w:asciiTheme="minorHAnsi" w:hAnsiTheme="minorHAnsi" w:cs="Arial"/>
          <w:sz w:val="20"/>
          <w:szCs w:val="20"/>
        </w:rPr>
        <w:t>and responses received from the</w:t>
      </w:r>
      <w:r w:rsidR="00094EA6">
        <w:rPr>
          <w:rFonts w:asciiTheme="minorHAnsi" w:hAnsiTheme="minorHAnsi" w:cs="Arial"/>
          <w:sz w:val="20"/>
          <w:szCs w:val="20"/>
        </w:rPr>
        <w:t xml:space="preserve"> </w:t>
      </w:r>
      <w:r w:rsidR="00AF038E">
        <w:rPr>
          <w:rFonts w:asciiTheme="minorHAnsi" w:hAnsiTheme="minorHAnsi" w:cs="Arial"/>
          <w:sz w:val="20"/>
          <w:szCs w:val="20"/>
        </w:rPr>
        <w:t>following panelists</w:t>
      </w:r>
      <w:r w:rsidR="00A00FC1">
        <w:rPr>
          <w:rFonts w:asciiTheme="minorHAnsi" w:hAnsiTheme="minorHAnsi" w:cs="Arial"/>
          <w:sz w:val="20"/>
          <w:szCs w:val="20"/>
        </w:rPr>
        <w:t xml:space="preserve"> (reference notes from the Special Housing Forum dated February 13, 2015)</w:t>
      </w:r>
      <w:r w:rsidR="00AF038E">
        <w:rPr>
          <w:rFonts w:asciiTheme="minorHAnsi" w:hAnsiTheme="minorHAnsi" w:cs="Arial"/>
          <w:sz w:val="20"/>
          <w:szCs w:val="20"/>
        </w:rPr>
        <w:t>:</w:t>
      </w:r>
      <w:r w:rsidR="00AF038E">
        <w:rPr>
          <w:rFonts w:asciiTheme="minorHAnsi" w:hAnsiTheme="minorHAnsi" w:cs="Arial"/>
          <w:sz w:val="20"/>
          <w:szCs w:val="20"/>
        </w:rPr>
        <w:br/>
      </w:r>
      <w:r w:rsidR="00AF038E">
        <w:rPr>
          <w:rFonts w:asciiTheme="minorHAnsi" w:hAnsiTheme="minorHAnsi" w:cs="Arial"/>
          <w:sz w:val="20"/>
          <w:szCs w:val="20"/>
        </w:rPr>
        <w:br/>
      </w:r>
      <w:r w:rsidR="00AF038E" w:rsidRPr="00EE3C78">
        <w:rPr>
          <w:rFonts w:asciiTheme="minorHAnsi" w:hAnsiTheme="minorHAnsi"/>
          <w:bCs/>
          <w:sz w:val="20"/>
        </w:rPr>
        <w:t>George Sherman, President/Owner, Sherman Associates</w:t>
      </w:r>
      <w:r w:rsidR="00AF038E">
        <w:rPr>
          <w:rFonts w:asciiTheme="minorHAnsi" w:hAnsiTheme="minorHAnsi"/>
          <w:bCs/>
          <w:sz w:val="20"/>
        </w:rPr>
        <w:br/>
      </w:r>
      <w:r w:rsidR="00AF038E" w:rsidRPr="00EE3C78">
        <w:rPr>
          <w:rFonts w:asciiTheme="minorHAnsi" w:hAnsiTheme="minorHAnsi"/>
          <w:bCs/>
          <w:sz w:val="20"/>
        </w:rPr>
        <w:t>Elizabeth Flannery</w:t>
      </w:r>
      <w:r w:rsidR="00AF038E">
        <w:rPr>
          <w:rFonts w:asciiTheme="minorHAnsi" w:hAnsiTheme="minorHAnsi"/>
          <w:bCs/>
          <w:sz w:val="20"/>
        </w:rPr>
        <w:t xml:space="preserve">, President, Community Housing </w:t>
      </w:r>
      <w:r w:rsidR="00AF038E" w:rsidRPr="00EE3C78">
        <w:rPr>
          <w:rFonts w:asciiTheme="minorHAnsi" w:hAnsiTheme="minorHAnsi"/>
          <w:bCs/>
          <w:sz w:val="20"/>
        </w:rPr>
        <w:t>Development Corporation</w:t>
      </w:r>
      <w:r w:rsidR="00AF038E">
        <w:rPr>
          <w:rFonts w:asciiTheme="minorHAnsi" w:hAnsiTheme="minorHAnsi"/>
          <w:bCs/>
          <w:sz w:val="20"/>
        </w:rPr>
        <w:br/>
      </w:r>
      <w:r w:rsidR="00AF038E" w:rsidRPr="00EE3C78">
        <w:rPr>
          <w:rFonts w:asciiTheme="minorHAnsi" w:hAnsiTheme="minorHAnsi"/>
          <w:bCs/>
          <w:sz w:val="20"/>
        </w:rPr>
        <w:t xml:space="preserve">Cathy Capone Bennett, </w:t>
      </w:r>
      <w:r w:rsidR="00AF038E">
        <w:rPr>
          <w:rFonts w:asciiTheme="minorHAnsi" w:hAnsiTheme="minorHAnsi"/>
          <w:bCs/>
          <w:sz w:val="20"/>
        </w:rPr>
        <w:t xml:space="preserve">Housing Specialist, Urban Land </w:t>
      </w:r>
      <w:r w:rsidR="00AF038E" w:rsidRPr="00EE3C78">
        <w:rPr>
          <w:rFonts w:asciiTheme="minorHAnsi" w:hAnsiTheme="minorHAnsi"/>
          <w:bCs/>
          <w:sz w:val="20"/>
        </w:rPr>
        <w:t>Institute, MN</w:t>
      </w:r>
      <w:r w:rsidR="00AF038E">
        <w:rPr>
          <w:rFonts w:asciiTheme="minorHAnsi" w:hAnsiTheme="minorHAnsi"/>
          <w:bCs/>
          <w:sz w:val="20"/>
        </w:rPr>
        <w:br/>
      </w:r>
      <w:r w:rsidR="00AF038E" w:rsidRPr="00EE3C78">
        <w:rPr>
          <w:rFonts w:asciiTheme="minorHAnsi" w:hAnsiTheme="minorHAnsi"/>
          <w:bCs/>
          <w:sz w:val="20"/>
        </w:rPr>
        <w:t>Jay D</w:t>
      </w:r>
      <w:r w:rsidR="00AF038E">
        <w:rPr>
          <w:rFonts w:asciiTheme="minorHAnsi" w:hAnsiTheme="minorHAnsi"/>
          <w:bCs/>
          <w:sz w:val="20"/>
        </w:rPr>
        <w:t>emma, Senior Planner, Perkins+</w:t>
      </w:r>
      <w:r w:rsidR="00AF038E" w:rsidRPr="00EE3C78">
        <w:rPr>
          <w:rFonts w:asciiTheme="minorHAnsi" w:hAnsiTheme="minorHAnsi"/>
          <w:bCs/>
          <w:sz w:val="20"/>
        </w:rPr>
        <w:t>Will</w:t>
      </w:r>
      <w:r w:rsidR="00AF038E">
        <w:rPr>
          <w:rFonts w:asciiTheme="minorHAnsi" w:hAnsiTheme="minorHAnsi"/>
          <w:bCs/>
          <w:sz w:val="20"/>
        </w:rPr>
        <w:br/>
      </w:r>
      <w:r w:rsidR="00AF038E" w:rsidRPr="00EE3C78">
        <w:rPr>
          <w:rFonts w:asciiTheme="minorHAnsi" w:hAnsiTheme="minorHAnsi"/>
          <w:bCs/>
          <w:sz w:val="20"/>
        </w:rPr>
        <w:t>Carl Runck, Director of Development, Ryan Companies</w:t>
      </w:r>
      <w:r w:rsidR="00AF038E">
        <w:rPr>
          <w:rFonts w:asciiTheme="minorHAnsi" w:hAnsiTheme="minorHAnsi"/>
          <w:bCs/>
          <w:sz w:val="20"/>
        </w:rPr>
        <w:br/>
      </w:r>
      <w:r w:rsidR="00AF038E">
        <w:rPr>
          <w:rFonts w:asciiTheme="minorHAnsi" w:hAnsiTheme="minorHAnsi" w:cs="Arial"/>
          <w:sz w:val="20"/>
          <w:szCs w:val="20"/>
        </w:rPr>
        <w:t xml:space="preserve"> </w:t>
      </w:r>
    </w:p>
    <w:p w:rsidR="0088540F" w:rsidRPr="007F3A36" w:rsidRDefault="00AB1751" w:rsidP="009F3A7C">
      <w:pPr>
        <w:numPr>
          <w:ilvl w:val="0"/>
          <w:numId w:val="1"/>
        </w:numPr>
        <w:rPr>
          <w:rFonts w:asciiTheme="minorHAnsi" w:hAnsiTheme="minorHAnsi" w:cs="Arial"/>
          <w:sz w:val="20"/>
          <w:szCs w:val="20"/>
        </w:rPr>
      </w:pPr>
      <w:r w:rsidRPr="007F3A36">
        <w:rPr>
          <w:rFonts w:asciiTheme="minorHAnsi" w:hAnsiTheme="minorHAnsi"/>
          <w:b/>
          <w:color w:val="222222"/>
          <w:sz w:val="20"/>
        </w:rPr>
        <w:t>First Covenant Church</w:t>
      </w:r>
      <w:r w:rsidR="002B1060">
        <w:rPr>
          <w:rFonts w:asciiTheme="minorHAnsi" w:hAnsiTheme="minorHAnsi"/>
          <w:b/>
          <w:color w:val="222222"/>
          <w:sz w:val="20"/>
        </w:rPr>
        <w:t>/Hubert’s</w:t>
      </w:r>
      <w:r w:rsidRPr="007F3A36">
        <w:rPr>
          <w:rFonts w:asciiTheme="minorHAnsi" w:hAnsiTheme="minorHAnsi"/>
          <w:b/>
          <w:color w:val="222222"/>
          <w:sz w:val="20"/>
        </w:rPr>
        <w:t xml:space="preserve"> Housing Project</w:t>
      </w:r>
      <w:r w:rsidR="00D83A69" w:rsidRPr="007F3A36">
        <w:rPr>
          <w:rFonts w:asciiTheme="minorHAnsi" w:hAnsiTheme="minorHAnsi"/>
          <w:b/>
          <w:color w:val="222222"/>
          <w:sz w:val="20"/>
        </w:rPr>
        <w:br/>
      </w:r>
      <w:r w:rsidR="00A54661" w:rsidRPr="007F3A36">
        <w:rPr>
          <w:rFonts w:asciiTheme="minorHAnsi" w:hAnsiTheme="minorHAnsi" w:cs="Arial"/>
          <w:sz w:val="20"/>
          <w:szCs w:val="20"/>
        </w:rPr>
        <w:br/>
      </w:r>
      <w:r w:rsidR="009E48B9">
        <w:rPr>
          <w:rFonts w:asciiTheme="minorHAnsi" w:hAnsiTheme="minorHAnsi" w:cs="Arial"/>
          <w:sz w:val="20"/>
          <w:szCs w:val="20"/>
        </w:rPr>
        <w:t xml:space="preserve">While displaying site plans, </w:t>
      </w:r>
      <w:r w:rsidR="00E96F9F" w:rsidRPr="007F3A36">
        <w:rPr>
          <w:rFonts w:asciiTheme="minorHAnsi" w:hAnsiTheme="minorHAnsi" w:cs="Arial"/>
          <w:sz w:val="20"/>
          <w:szCs w:val="20"/>
        </w:rPr>
        <w:t xml:space="preserve">Collison advised that Ryan Companies and </w:t>
      </w:r>
      <w:r w:rsidR="00E96F9F" w:rsidRPr="007F3A36">
        <w:rPr>
          <w:rFonts w:asciiTheme="minorHAnsi" w:hAnsiTheme="minorHAnsi"/>
          <w:bCs/>
          <w:sz w:val="20"/>
        </w:rPr>
        <w:t xml:space="preserve">Community Housing Development Corporation </w:t>
      </w:r>
      <w:r w:rsidR="00BA14D1">
        <w:rPr>
          <w:rFonts w:asciiTheme="minorHAnsi" w:hAnsiTheme="minorHAnsi"/>
          <w:bCs/>
          <w:sz w:val="20"/>
        </w:rPr>
        <w:t xml:space="preserve">(CHDC) </w:t>
      </w:r>
      <w:r w:rsidR="00E96F9F" w:rsidRPr="007F3A36">
        <w:rPr>
          <w:rFonts w:asciiTheme="minorHAnsi" w:hAnsiTheme="minorHAnsi"/>
          <w:bCs/>
          <w:sz w:val="20"/>
        </w:rPr>
        <w:t xml:space="preserve">have proposed to </w:t>
      </w:r>
      <w:r w:rsidR="00E96F9F" w:rsidRPr="007F3A36">
        <w:rPr>
          <w:rFonts w:asciiTheme="minorHAnsi" w:hAnsiTheme="minorHAnsi" w:cs="Arial"/>
          <w:sz w:val="20"/>
          <w:szCs w:val="20"/>
        </w:rPr>
        <w:t xml:space="preserve">FCC and Hubert’s Bar and Restaurant </w:t>
      </w:r>
      <w:r w:rsidR="00BA14D1">
        <w:rPr>
          <w:rFonts w:asciiTheme="minorHAnsi" w:hAnsiTheme="minorHAnsi" w:cs="Arial"/>
          <w:sz w:val="20"/>
          <w:szCs w:val="20"/>
        </w:rPr>
        <w:t xml:space="preserve">to build </w:t>
      </w:r>
      <w:r w:rsidR="00E96F9F" w:rsidRPr="007F3A36">
        <w:rPr>
          <w:rFonts w:asciiTheme="minorHAnsi" w:hAnsiTheme="minorHAnsi" w:cs="Arial"/>
          <w:sz w:val="20"/>
          <w:szCs w:val="20"/>
        </w:rPr>
        <w:t xml:space="preserve">a </w:t>
      </w:r>
      <w:r w:rsidR="00817078">
        <w:rPr>
          <w:rFonts w:asciiTheme="minorHAnsi" w:hAnsiTheme="minorHAnsi" w:cs="Arial"/>
          <w:sz w:val="20"/>
          <w:szCs w:val="20"/>
        </w:rPr>
        <w:t xml:space="preserve">5- to 6-story, </w:t>
      </w:r>
      <w:r w:rsidR="00E96F9F" w:rsidRPr="007F3A36">
        <w:rPr>
          <w:rFonts w:asciiTheme="minorHAnsi" w:hAnsiTheme="minorHAnsi" w:cs="Arial"/>
          <w:sz w:val="20"/>
          <w:szCs w:val="20"/>
        </w:rPr>
        <w:t>225-</w:t>
      </w:r>
      <w:r w:rsidR="00817078">
        <w:rPr>
          <w:rFonts w:asciiTheme="minorHAnsi" w:hAnsiTheme="minorHAnsi" w:cs="Arial"/>
          <w:sz w:val="20"/>
          <w:szCs w:val="20"/>
        </w:rPr>
        <w:t xml:space="preserve"> to </w:t>
      </w:r>
      <w:r w:rsidR="00E96F9F" w:rsidRPr="007F3A36">
        <w:rPr>
          <w:rFonts w:asciiTheme="minorHAnsi" w:hAnsiTheme="minorHAnsi" w:cs="Arial"/>
          <w:sz w:val="20"/>
          <w:szCs w:val="20"/>
        </w:rPr>
        <w:t>250</w:t>
      </w:r>
      <w:r w:rsidR="00817078">
        <w:rPr>
          <w:rFonts w:asciiTheme="minorHAnsi" w:hAnsiTheme="minorHAnsi" w:cs="Arial"/>
          <w:sz w:val="20"/>
          <w:szCs w:val="20"/>
        </w:rPr>
        <w:t>-unit</w:t>
      </w:r>
      <w:r w:rsidR="00E96F9F" w:rsidRPr="007F3A36">
        <w:rPr>
          <w:rFonts w:asciiTheme="minorHAnsi" w:hAnsiTheme="minorHAnsi" w:cs="Arial"/>
          <w:sz w:val="20"/>
          <w:szCs w:val="20"/>
        </w:rPr>
        <w:t xml:space="preserve"> workforce housing project </w:t>
      </w:r>
      <w:r w:rsidR="00EB4ABA">
        <w:rPr>
          <w:rFonts w:asciiTheme="minorHAnsi" w:hAnsiTheme="minorHAnsi" w:cs="Arial"/>
          <w:sz w:val="20"/>
          <w:szCs w:val="20"/>
        </w:rPr>
        <w:t xml:space="preserve">in an L-shape </w:t>
      </w:r>
      <w:r w:rsidR="007F3A36">
        <w:rPr>
          <w:rFonts w:asciiTheme="minorHAnsi" w:hAnsiTheme="minorHAnsi" w:cs="Arial"/>
          <w:sz w:val="20"/>
          <w:szCs w:val="20"/>
        </w:rPr>
        <w:t>on the portion of the block facing South 6th Street and Bud Grant Way</w:t>
      </w:r>
      <w:r w:rsidR="009E48B9">
        <w:rPr>
          <w:rFonts w:asciiTheme="minorHAnsi" w:hAnsiTheme="minorHAnsi" w:cs="Arial"/>
          <w:sz w:val="20"/>
          <w:szCs w:val="20"/>
        </w:rPr>
        <w:t>, the largest of its kind built in downtown in 10 years</w:t>
      </w:r>
      <w:r w:rsidR="005D4F78" w:rsidRPr="007F3A36">
        <w:rPr>
          <w:rFonts w:asciiTheme="minorHAnsi" w:hAnsiTheme="minorHAnsi" w:cs="Arial"/>
          <w:sz w:val="20"/>
          <w:szCs w:val="20"/>
        </w:rPr>
        <w:t>.</w:t>
      </w:r>
      <w:r w:rsidR="00D83A69" w:rsidRPr="007F3A36">
        <w:rPr>
          <w:rFonts w:asciiTheme="minorHAnsi" w:hAnsiTheme="minorHAnsi" w:cs="Arial"/>
          <w:sz w:val="20"/>
          <w:szCs w:val="20"/>
        </w:rPr>
        <w:t xml:space="preserve"> </w:t>
      </w:r>
      <w:r w:rsidR="005F405E">
        <w:rPr>
          <w:rFonts w:asciiTheme="minorHAnsi" w:hAnsiTheme="minorHAnsi" w:cs="Arial"/>
          <w:sz w:val="20"/>
          <w:szCs w:val="20"/>
        </w:rPr>
        <w:t xml:space="preserve"> </w:t>
      </w:r>
      <w:r w:rsidR="00C635B9">
        <w:rPr>
          <w:rFonts w:asciiTheme="minorHAnsi" w:hAnsiTheme="minorHAnsi" w:cs="Arial"/>
          <w:sz w:val="20"/>
          <w:szCs w:val="20"/>
        </w:rPr>
        <w:t xml:space="preserve">The vision for this site is to be a little ecosystem of housing, early childhood care, a </w:t>
      </w:r>
      <w:r w:rsidR="005F618E">
        <w:rPr>
          <w:rFonts w:asciiTheme="minorHAnsi" w:hAnsiTheme="minorHAnsi" w:cs="Arial"/>
          <w:sz w:val="20"/>
          <w:szCs w:val="20"/>
        </w:rPr>
        <w:t xml:space="preserve">grades 9 to 12 </w:t>
      </w:r>
      <w:r w:rsidR="00C635B9">
        <w:rPr>
          <w:rFonts w:asciiTheme="minorHAnsi" w:hAnsiTheme="minorHAnsi" w:cs="Arial"/>
          <w:sz w:val="20"/>
          <w:szCs w:val="20"/>
        </w:rPr>
        <w:t xml:space="preserve">charter high school, and a place of worship all near the new Downtown East Commons and public transit lines.  </w:t>
      </w:r>
      <w:r w:rsidR="005F405E">
        <w:rPr>
          <w:rFonts w:asciiTheme="minorHAnsi" w:hAnsiTheme="minorHAnsi" w:cs="Arial"/>
          <w:sz w:val="20"/>
          <w:szCs w:val="20"/>
        </w:rPr>
        <w:t xml:space="preserve"> </w:t>
      </w:r>
      <w:r w:rsidR="00C635B9">
        <w:rPr>
          <w:rFonts w:asciiTheme="minorHAnsi" w:hAnsiTheme="minorHAnsi" w:cs="Arial"/>
          <w:sz w:val="20"/>
          <w:szCs w:val="20"/>
        </w:rPr>
        <w:t>Elizabeth Flannery of CHDC wants to use high-quality materials in the character of the brownstones in Elliot Park with first-level walkups</w:t>
      </w:r>
      <w:r w:rsidR="000544D1">
        <w:rPr>
          <w:rFonts w:asciiTheme="minorHAnsi" w:hAnsiTheme="minorHAnsi" w:cs="Arial"/>
          <w:sz w:val="20"/>
          <w:szCs w:val="20"/>
        </w:rPr>
        <w:t xml:space="preserve"> and</w:t>
      </w:r>
      <w:r w:rsidR="00C635B9">
        <w:rPr>
          <w:rFonts w:asciiTheme="minorHAnsi" w:hAnsiTheme="minorHAnsi" w:cs="Arial"/>
          <w:sz w:val="20"/>
          <w:szCs w:val="20"/>
        </w:rPr>
        <w:t xml:space="preserve"> complementary to the St. Barnabas Apartments to the southeast.  </w:t>
      </w:r>
      <w:r w:rsidR="005F405E">
        <w:rPr>
          <w:rFonts w:asciiTheme="minorHAnsi" w:hAnsiTheme="minorHAnsi" w:cs="Arial"/>
          <w:sz w:val="20"/>
          <w:szCs w:val="20"/>
        </w:rPr>
        <w:t xml:space="preserve">One level of underground parking is proposed </w:t>
      </w:r>
      <w:r w:rsidR="00AB3FE9">
        <w:rPr>
          <w:rFonts w:asciiTheme="minorHAnsi" w:hAnsiTheme="minorHAnsi" w:cs="Arial"/>
          <w:sz w:val="20"/>
          <w:szCs w:val="20"/>
        </w:rPr>
        <w:t xml:space="preserve">to service </w:t>
      </w:r>
      <w:r w:rsidR="00744137">
        <w:rPr>
          <w:rFonts w:asciiTheme="minorHAnsi" w:hAnsiTheme="minorHAnsi" w:cs="Arial"/>
          <w:sz w:val="20"/>
          <w:szCs w:val="20"/>
        </w:rPr>
        <w:t xml:space="preserve">both </w:t>
      </w:r>
      <w:r w:rsidR="00AB3FE9">
        <w:rPr>
          <w:rFonts w:asciiTheme="minorHAnsi" w:hAnsiTheme="minorHAnsi" w:cs="Arial"/>
          <w:sz w:val="20"/>
          <w:szCs w:val="20"/>
        </w:rPr>
        <w:t xml:space="preserve">FCC and the housing </w:t>
      </w:r>
      <w:r w:rsidR="008D08BF">
        <w:rPr>
          <w:rFonts w:asciiTheme="minorHAnsi" w:hAnsiTheme="minorHAnsi" w:cs="Arial"/>
          <w:sz w:val="20"/>
          <w:szCs w:val="20"/>
        </w:rPr>
        <w:t>project.  T</w:t>
      </w:r>
      <w:r w:rsidR="005F405E">
        <w:rPr>
          <w:rFonts w:asciiTheme="minorHAnsi" w:hAnsiTheme="minorHAnsi" w:cs="Arial"/>
          <w:sz w:val="20"/>
          <w:szCs w:val="20"/>
        </w:rPr>
        <w:t xml:space="preserve">he current </w:t>
      </w:r>
      <w:r w:rsidR="00EB4ABA">
        <w:rPr>
          <w:rFonts w:asciiTheme="minorHAnsi" w:hAnsiTheme="minorHAnsi" w:cs="Arial"/>
          <w:sz w:val="20"/>
          <w:szCs w:val="20"/>
        </w:rPr>
        <w:t>surface</w:t>
      </w:r>
      <w:r w:rsidR="005F405E">
        <w:rPr>
          <w:rFonts w:asciiTheme="minorHAnsi" w:hAnsiTheme="minorHAnsi" w:cs="Arial"/>
          <w:sz w:val="20"/>
          <w:szCs w:val="20"/>
        </w:rPr>
        <w:t xml:space="preserve"> parking </w:t>
      </w:r>
      <w:r w:rsidR="008D08BF">
        <w:rPr>
          <w:rFonts w:asciiTheme="minorHAnsi" w:hAnsiTheme="minorHAnsi" w:cs="Arial"/>
          <w:sz w:val="20"/>
          <w:szCs w:val="20"/>
        </w:rPr>
        <w:t xml:space="preserve">would be </w:t>
      </w:r>
      <w:r w:rsidR="005F405E">
        <w:rPr>
          <w:rFonts w:asciiTheme="minorHAnsi" w:hAnsiTheme="minorHAnsi" w:cs="Arial"/>
          <w:sz w:val="20"/>
          <w:szCs w:val="20"/>
        </w:rPr>
        <w:t>re</w:t>
      </w:r>
      <w:r w:rsidR="00897A90">
        <w:rPr>
          <w:rFonts w:asciiTheme="minorHAnsi" w:hAnsiTheme="minorHAnsi" w:cs="Arial"/>
          <w:sz w:val="20"/>
          <w:szCs w:val="20"/>
        </w:rPr>
        <w:t>-</w:t>
      </w:r>
      <w:r w:rsidR="005F405E">
        <w:rPr>
          <w:rFonts w:asciiTheme="minorHAnsi" w:hAnsiTheme="minorHAnsi" w:cs="Arial"/>
          <w:sz w:val="20"/>
          <w:szCs w:val="20"/>
        </w:rPr>
        <w:t xml:space="preserve">massed to the center </w:t>
      </w:r>
      <w:r w:rsidR="00215E0A">
        <w:rPr>
          <w:rFonts w:asciiTheme="minorHAnsi" w:hAnsiTheme="minorHAnsi" w:cs="Arial"/>
          <w:sz w:val="20"/>
          <w:szCs w:val="20"/>
        </w:rPr>
        <w:t xml:space="preserve">with </w:t>
      </w:r>
      <w:r w:rsidR="005F405E">
        <w:rPr>
          <w:rFonts w:asciiTheme="minorHAnsi" w:hAnsiTheme="minorHAnsi" w:cs="Arial"/>
          <w:sz w:val="20"/>
          <w:szCs w:val="20"/>
        </w:rPr>
        <w:t>a playground</w:t>
      </w:r>
      <w:r w:rsidR="00EB4ABA">
        <w:rPr>
          <w:rFonts w:asciiTheme="minorHAnsi" w:hAnsiTheme="minorHAnsi" w:cs="Arial"/>
          <w:sz w:val="20"/>
          <w:szCs w:val="20"/>
        </w:rPr>
        <w:t xml:space="preserve"> </w:t>
      </w:r>
      <w:r w:rsidR="00215E0A">
        <w:rPr>
          <w:rFonts w:asciiTheme="minorHAnsi" w:hAnsiTheme="minorHAnsi" w:cs="Arial"/>
          <w:sz w:val="20"/>
          <w:szCs w:val="20"/>
        </w:rPr>
        <w:t xml:space="preserve">to the southeast </w:t>
      </w:r>
      <w:r w:rsidR="00EB4ABA">
        <w:rPr>
          <w:rFonts w:asciiTheme="minorHAnsi" w:hAnsiTheme="minorHAnsi" w:cs="Arial"/>
          <w:sz w:val="20"/>
          <w:szCs w:val="20"/>
        </w:rPr>
        <w:t>to accommodate MetroKids, the early childhood education center at FCC.</w:t>
      </w:r>
      <w:r w:rsidR="00AA75C2">
        <w:rPr>
          <w:rFonts w:asciiTheme="minorHAnsi" w:hAnsiTheme="minorHAnsi" w:cs="Arial"/>
          <w:sz w:val="20"/>
          <w:szCs w:val="20"/>
        </w:rPr>
        <w:t xml:space="preserve">  Groundbreaking is anticipated to be April 2016.</w:t>
      </w:r>
      <w:r w:rsidR="002B1060">
        <w:rPr>
          <w:rFonts w:asciiTheme="minorHAnsi" w:hAnsiTheme="minorHAnsi" w:cs="Arial"/>
          <w:sz w:val="20"/>
          <w:szCs w:val="20"/>
        </w:rPr>
        <w:br/>
      </w:r>
      <w:r w:rsidR="002B1060">
        <w:rPr>
          <w:rFonts w:asciiTheme="minorHAnsi" w:hAnsiTheme="minorHAnsi" w:cs="Arial"/>
          <w:sz w:val="20"/>
          <w:szCs w:val="20"/>
        </w:rPr>
        <w:br/>
      </w:r>
      <w:r w:rsidR="00B67B6E" w:rsidRPr="00EE3C78">
        <w:rPr>
          <w:rFonts w:asciiTheme="minorHAnsi" w:hAnsiTheme="minorHAnsi"/>
          <w:bCs/>
          <w:sz w:val="20"/>
        </w:rPr>
        <w:t>Flannery</w:t>
      </w:r>
      <w:r w:rsidR="00B67B6E">
        <w:rPr>
          <w:rFonts w:asciiTheme="minorHAnsi" w:hAnsiTheme="minorHAnsi"/>
          <w:bCs/>
          <w:sz w:val="20"/>
        </w:rPr>
        <w:t xml:space="preserve"> </w:t>
      </w:r>
      <w:r w:rsidR="00C635B9">
        <w:rPr>
          <w:rFonts w:asciiTheme="minorHAnsi" w:hAnsiTheme="minorHAnsi"/>
          <w:bCs/>
          <w:sz w:val="20"/>
        </w:rPr>
        <w:t>believes</w:t>
      </w:r>
      <w:r w:rsidR="00B67B6E">
        <w:rPr>
          <w:rFonts w:asciiTheme="minorHAnsi" w:hAnsiTheme="minorHAnsi"/>
          <w:bCs/>
          <w:sz w:val="20"/>
        </w:rPr>
        <w:t xml:space="preserve"> </w:t>
      </w:r>
      <w:r w:rsidR="002B1060">
        <w:rPr>
          <w:rFonts w:asciiTheme="minorHAnsi" w:hAnsiTheme="minorHAnsi" w:cs="Arial"/>
          <w:sz w:val="20"/>
          <w:szCs w:val="20"/>
        </w:rPr>
        <w:t xml:space="preserve">that this type of housing would be ideal for </w:t>
      </w:r>
      <w:r w:rsidR="00C635B9">
        <w:rPr>
          <w:rFonts w:asciiTheme="minorHAnsi" w:hAnsiTheme="minorHAnsi" w:cs="Arial"/>
          <w:sz w:val="20"/>
          <w:szCs w:val="20"/>
        </w:rPr>
        <w:t>area</w:t>
      </w:r>
      <w:r w:rsidR="002B1060">
        <w:rPr>
          <w:rFonts w:asciiTheme="minorHAnsi" w:hAnsiTheme="minorHAnsi" w:cs="Arial"/>
          <w:sz w:val="20"/>
          <w:szCs w:val="20"/>
        </w:rPr>
        <w:t xml:space="preserve"> employees </w:t>
      </w:r>
      <w:r w:rsidR="006475B4">
        <w:rPr>
          <w:rFonts w:asciiTheme="minorHAnsi" w:hAnsiTheme="minorHAnsi" w:cs="Arial"/>
          <w:sz w:val="20"/>
          <w:szCs w:val="20"/>
        </w:rPr>
        <w:t>earning</w:t>
      </w:r>
      <w:r w:rsidR="002B1060">
        <w:rPr>
          <w:rFonts w:asciiTheme="minorHAnsi" w:hAnsiTheme="minorHAnsi" w:cs="Arial"/>
          <w:sz w:val="20"/>
          <w:szCs w:val="20"/>
        </w:rPr>
        <w:t xml:space="preserve"> </w:t>
      </w:r>
      <w:r w:rsidR="00BA14D1" w:rsidRPr="007F3A36">
        <w:rPr>
          <w:rFonts w:asciiTheme="minorHAnsi" w:hAnsiTheme="minorHAnsi" w:cs="Arial"/>
          <w:sz w:val="20"/>
          <w:szCs w:val="20"/>
        </w:rPr>
        <w:t xml:space="preserve">$20,000-55,000 </w:t>
      </w:r>
      <w:r w:rsidR="000E75B1">
        <w:rPr>
          <w:rFonts w:asciiTheme="minorHAnsi" w:hAnsiTheme="minorHAnsi" w:cs="Arial"/>
          <w:sz w:val="20"/>
          <w:szCs w:val="20"/>
        </w:rPr>
        <w:t>and</w:t>
      </w:r>
      <w:r w:rsidR="00B67B6E">
        <w:rPr>
          <w:rFonts w:asciiTheme="minorHAnsi" w:hAnsiTheme="minorHAnsi" w:cs="Arial"/>
          <w:sz w:val="20"/>
          <w:szCs w:val="20"/>
        </w:rPr>
        <w:t xml:space="preserve"> </w:t>
      </w:r>
      <w:r w:rsidR="002B1060">
        <w:rPr>
          <w:rFonts w:asciiTheme="minorHAnsi" w:hAnsiTheme="minorHAnsi" w:cs="Arial"/>
          <w:sz w:val="20"/>
          <w:szCs w:val="20"/>
        </w:rPr>
        <w:t xml:space="preserve">within </w:t>
      </w:r>
      <w:r w:rsidR="000E75B1">
        <w:rPr>
          <w:rFonts w:asciiTheme="minorHAnsi" w:hAnsiTheme="minorHAnsi" w:cs="Arial"/>
          <w:sz w:val="20"/>
          <w:szCs w:val="20"/>
        </w:rPr>
        <w:t>that group</w:t>
      </w:r>
      <w:r w:rsidR="002B1060">
        <w:rPr>
          <w:rFonts w:asciiTheme="minorHAnsi" w:hAnsiTheme="minorHAnsi" w:cs="Arial"/>
          <w:sz w:val="20"/>
          <w:szCs w:val="20"/>
        </w:rPr>
        <w:t xml:space="preserve"> 30% </w:t>
      </w:r>
      <w:r w:rsidR="004451A6">
        <w:rPr>
          <w:rFonts w:asciiTheme="minorHAnsi" w:hAnsiTheme="minorHAnsi" w:cs="Arial"/>
          <w:sz w:val="20"/>
          <w:szCs w:val="20"/>
        </w:rPr>
        <w:t>would</w:t>
      </w:r>
      <w:r w:rsidR="002B1060">
        <w:rPr>
          <w:rFonts w:asciiTheme="minorHAnsi" w:hAnsiTheme="minorHAnsi" w:cs="Arial"/>
          <w:sz w:val="20"/>
          <w:szCs w:val="20"/>
        </w:rPr>
        <w:t xml:space="preserve"> not </w:t>
      </w:r>
      <w:r w:rsidR="006475B4">
        <w:rPr>
          <w:rFonts w:asciiTheme="minorHAnsi" w:hAnsiTheme="minorHAnsi" w:cs="Arial"/>
          <w:sz w:val="20"/>
          <w:szCs w:val="20"/>
        </w:rPr>
        <w:t>possess</w:t>
      </w:r>
      <w:r w:rsidR="002B1060">
        <w:rPr>
          <w:rFonts w:asciiTheme="minorHAnsi" w:hAnsiTheme="minorHAnsi" w:cs="Arial"/>
          <w:sz w:val="20"/>
          <w:szCs w:val="20"/>
        </w:rPr>
        <w:t xml:space="preserve"> a car</w:t>
      </w:r>
      <w:r w:rsidR="00772D0D">
        <w:rPr>
          <w:rFonts w:asciiTheme="minorHAnsi" w:hAnsiTheme="minorHAnsi" w:cs="Arial"/>
          <w:sz w:val="20"/>
          <w:szCs w:val="20"/>
        </w:rPr>
        <w:t xml:space="preserve"> as is the case at their St. Anthony Mills Apartments project at Chicago and Washington Avenues</w:t>
      </w:r>
      <w:r w:rsidR="002B1060">
        <w:rPr>
          <w:rFonts w:asciiTheme="minorHAnsi" w:hAnsiTheme="minorHAnsi" w:cs="Arial"/>
          <w:sz w:val="20"/>
          <w:szCs w:val="20"/>
        </w:rPr>
        <w:t>.</w:t>
      </w:r>
      <w:r w:rsidR="00166109">
        <w:rPr>
          <w:rFonts w:asciiTheme="minorHAnsi" w:hAnsiTheme="minorHAnsi" w:cs="Arial"/>
          <w:sz w:val="20"/>
          <w:szCs w:val="20"/>
        </w:rPr>
        <w:t xml:space="preserve">  </w:t>
      </w:r>
      <w:r w:rsidR="00C635B9">
        <w:rPr>
          <w:rFonts w:asciiTheme="minorHAnsi" w:hAnsiTheme="minorHAnsi" w:cs="Arial"/>
          <w:sz w:val="20"/>
          <w:szCs w:val="20"/>
        </w:rPr>
        <w:t>She</w:t>
      </w:r>
      <w:r w:rsidR="00166109">
        <w:rPr>
          <w:rFonts w:asciiTheme="minorHAnsi" w:hAnsiTheme="minorHAnsi" w:cs="Arial"/>
          <w:sz w:val="20"/>
          <w:szCs w:val="20"/>
        </w:rPr>
        <w:t xml:space="preserve"> is pursuing an array of </w:t>
      </w:r>
      <w:r w:rsidR="00704E89">
        <w:rPr>
          <w:rFonts w:asciiTheme="minorHAnsi" w:hAnsiTheme="minorHAnsi" w:cs="Arial"/>
          <w:sz w:val="20"/>
          <w:szCs w:val="20"/>
        </w:rPr>
        <w:t xml:space="preserve">public subsidy </w:t>
      </w:r>
      <w:r w:rsidR="00166109">
        <w:rPr>
          <w:rFonts w:asciiTheme="minorHAnsi" w:hAnsiTheme="minorHAnsi" w:cs="Arial"/>
          <w:sz w:val="20"/>
          <w:szCs w:val="20"/>
        </w:rPr>
        <w:t>funding streams</w:t>
      </w:r>
      <w:r w:rsidR="008D08BF">
        <w:rPr>
          <w:rFonts w:asciiTheme="minorHAnsi" w:hAnsiTheme="minorHAnsi" w:cs="Arial"/>
          <w:sz w:val="20"/>
          <w:szCs w:val="20"/>
        </w:rPr>
        <w:t xml:space="preserve"> </w:t>
      </w:r>
      <w:r w:rsidR="00704E89">
        <w:rPr>
          <w:rFonts w:asciiTheme="minorHAnsi" w:hAnsiTheme="minorHAnsi" w:cs="Arial"/>
          <w:sz w:val="20"/>
          <w:szCs w:val="20"/>
        </w:rPr>
        <w:t xml:space="preserve">from </w:t>
      </w:r>
      <w:r w:rsidR="00704E89">
        <w:rPr>
          <w:rFonts w:asciiTheme="minorHAnsi" w:hAnsiTheme="minorHAnsi"/>
          <w:bCs/>
          <w:sz w:val="20"/>
        </w:rPr>
        <w:t xml:space="preserve">Minneapolis, Hennepin County and Minnesota, a classic complex </w:t>
      </w:r>
      <w:r w:rsidR="00A817E2">
        <w:rPr>
          <w:rFonts w:asciiTheme="minorHAnsi" w:hAnsiTheme="minorHAnsi"/>
          <w:bCs/>
          <w:sz w:val="20"/>
        </w:rPr>
        <w:t xml:space="preserve">financing </w:t>
      </w:r>
      <w:r w:rsidR="00704E89">
        <w:rPr>
          <w:rFonts w:asciiTheme="minorHAnsi" w:hAnsiTheme="minorHAnsi"/>
          <w:bCs/>
          <w:sz w:val="20"/>
        </w:rPr>
        <w:t xml:space="preserve">model </w:t>
      </w:r>
      <w:r w:rsidR="00A817E2">
        <w:rPr>
          <w:rFonts w:asciiTheme="minorHAnsi" w:hAnsiTheme="minorHAnsi"/>
          <w:bCs/>
          <w:sz w:val="20"/>
        </w:rPr>
        <w:t xml:space="preserve">to develop workforce housing </w:t>
      </w:r>
      <w:r w:rsidR="00704E89">
        <w:rPr>
          <w:rFonts w:asciiTheme="minorHAnsi" w:hAnsiTheme="minorHAnsi"/>
          <w:bCs/>
          <w:sz w:val="20"/>
        </w:rPr>
        <w:t>that would not include any market rate units.</w:t>
      </w:r>
      <w:r w:rsidR="001D5311">
        <w:rPr>
          <w:rFonts w:asciiTheme="minorHAnsi" w:hAnsiTheme="minorHAnsi"/>
          <w:bCs/>
          <w:sz w:val="20"/>
        </w:rPr>
        <w:t xml:space="preserve">  The purchase of the land, however, would be reasonable market rate</w:t>
      </w:r>
      <w:r w:rsidR="00A05ECB">
        <w:rPr>
          <w:rFonts w:asciiTheme="minorHAnsi" w:hAnsiTheme="minorHAnsi"/>
          <w:bCs/>
          <w:sz w:val="20"/>
        </w:rPr>
        <w:t xml:space="preserve">, i.e., </w:t>
      </w:r>
      <w:r w:rsidR="00DD1AE3">
        <w:rPr>
          <w:rFonts w:asciiTheme="minorHAnsi" w:hAnsiTheme="minorHAnsi"/>
          <w:bCs/>
          <w:sz w:val="20"/>
        </w:rPr>
        <w:t xml:space="preserve">essentially </w:t>
      </w:r>
      <w:r w:rsidR="00A05ECB">
        <w:rPr>
          <w:rFonts w:asciiTheme="minorHAnsi" w:hAnsiTheme="minorHAnsi"/>
          <w:bCs/>
          <w:sz w:val="20"/>
        </w:rPr>
        <w:t>between $</w:t>
      </w:r>
      <w:r w:rsidR="00DD1AE3">
        <w:rPr>
          <w:rFonts w:asciiTheme="minorHAnsi" w:hAnsiTheme="minorHAnsi"/>
          <w:bCs/>
          <w:sz w:val="20"/>
        </w:rPr>
        <w:t xml:space="preserve">70 and $80 </w:t>
      </w:r>
      <w:r w:rsidR="00A05ECB">
        <w:rPr>
          <w:rFonts w:asciiTheme="minorHAnsi" w:hAnsiTheme="minorHAnsi"/>
          <w:bCs/>
          <w:sz w:val="20"/>
        </w:rPr>
        <w:t>per square foot.</w:t>
      </w:r>
      <w:r w:rsidR="00DE4CE1">
        <w:rPr>
          <w:rFonts w:asciiTheme="minorHAnsi" w:hAnsiTheme="minorHAnsi"/>
          <w:bCs/>
          <w:sz w:val="20"/>
        </w:rPr>
        <w:t xml:space="preserve">  FCC has to approve it and agree to a signed Letter of Intent to take to the City</w:t>
      </w:r>
      <w:r w:rsidR="00CF47D0">
        <w:rPr>
          <w:rFonts w:asciiTheme="minorHAnsi" w:hAnsiTheme="minorHAnsi"/>
          <w:bCs/>
          <w:sz w:val="20"/>
        </w:rPr>
        <w:t xml:space="preserve"> to get the ball rolling</w:t>
      </w:r>
      <w:r w:rsidR="00DE4CE1">
        <w:rPr>
          <w:rFonts w:asciiTheme="minorHAnsi" w:hAnsiTheme="minorHAnsi"/>
          <w:bCs/>
          <w:sz w:val="20"/>
        </w:rPr>
        <w:t>.</w:t>
      </w:r>
      <w:r w:rsidR="00365547">
        <w:rPr>
          <w:rFonts w:asciiTheme="minorHAnsi" w:hAnsiTheme="minorHAnsi"/>
          <w:bCs/>
          <w:sz w:val="20"/>
        </w:rPr>
        <w:t xml:space="preserve">  FCC will try to be</w:t>
      </w:r>
      <w:r w:rsidR="006964CC">
        <w:rPr>
          <w:rFonts w:asciiTheme="minorHAnsi" w:hAnsiTheme="minorHAnsi"/>
          <w:bCs/>
          <w:sz w:val="20"/>
        </w:rPr>
        <w:t xml:space="preserve"> a good landowner and partner</w:t>
      </w:r>
      <w:r w:rsidR="00365547">
        <w:rPr>
          <w:rFonts w:asciiTheme="minorHAnsi" w:hAnsiTheme="minorHAnsi"/>
          <w:bCs/>
          <w:sz w:val="20"/>
        </w:rPr>
        <w:t xml:space="preserve"> to see something happen and bring more value to the FCC over the life of the project.</w:t>
      </w:r>
      <w:r w:rsidR="008D08BF">
        <w:rPr>
          <w:rFonts w:asciiTheme="minorHAnsi" w:hAnsiTheme="minorHAnsi" w:cs="Arial"/>
          <w:sz w:val="20"/>
          <w:szCs w:val="20"/>
        </w:rPr>
        <w:t xml:space="preserve"> </w:t>
      </w:r>
      <w:r w:rsidR="000E75B1">
        <w:rPr>
          <w:rFonts w:asciiTheme="minorHAnsi" w:hAnsiTheme="minorHAnsi" w:cs="Arial"/>
          <w:sz w:val="20"/>
          <w:szCs w:val="20"/>
        </w:rPr>
        <w:br/>
      </w:r>
      <w:r w:rsidR="000E75B1">
        <w:rPr>
          <w:rFonts w:asciiTheme="minorHAnsi" w:hAnsiTheme="minorHAnsi" w:cs="Arial"/>
          <w:sz w:val="20"/>
          <w:szCs w:val="20"/>
        </w:rPr>
        <w:br/>
      </w:r>
      <w:r w:rsidR="008D08BF">
        <w:rPr>
          <w:rFonts w:asciiTheme="minorHAnsi" w:hAnsiTheme="minorHAnsi" w:cs="Arial"/>
          <w:sz w:val="20"/>
          <w:szCs w:val="20"/>
        </w:rPr>
        <w:t xml:space="preserve">Fleck advised that </w:t>
      </w:r>
      <w:r w:rsidR="00217614">
        <w:rPr>
          <w:rFonts w:asciiTheme="minorHAnsi" w:hAnsiTheme="minorHAnsi" w:cs="Arial"/>
          <w:sz w:val="20"/>
          <w:szCs w:val="20"/>
        </w:rPr>
        <w:t xml:space="preserve">in terms of giving back to the community, </w:t>
      </w:r>
      <w:r w:rsidR="008D08BF">
        <w:rPr>
          <w:rFonts w:asciiTheme="minorHAnsi" w:hAnsiTheme="minorHAnsi" w:cs="Arial"/>
          <w:sz w:val="20"/>
          <w:szCs w:val="20"/>
        </w:rPr>
        <w:t>NCU has a</w:t>
      </w:r>
      <w:r w:rsidR="000E75B1">
        <w:rPr>
          <w:rFonts w:asciiTheme="minorHAnsi" w:hAnsiTheme="minorHAnsi" w:cs="Arial"/>
          <w:sz w:val="20"/>
          <w:szCs w:val="20"/>
        </w:rPr>
        <w:t>n</w:t>
      </w:r>
      <w:r w:rsidR="008D08BF">
        <w:rPr>
          <w:rFonts w:asciiTheme="minorHAnsi" w:hAnsiTheme="minorHAnsi" w:cs="Arial"/>
          <w:sz w:val="20"/>
          <w:szCs w:val="20"/>
        </w:rPr>
        <w:t xml:space="preserve"> 8-story </w:t>
      </w:r>
      <w:r w:rsidR="00217614">
        <w:rPr>
          <w:rFonts w:asciiTheme="minorHAnsi" w:hAnsiTheme="minorHAnsi" w:cs="Arial"/>
          <w:sz w:val="20"/>
          <w:szCs w:val="20"/>
        </w:rPr>
        <w:t xml:space="preserve">Mensing </w:t>
      </w:r>
      <w:r w:rsidR="008D08BF">
        <w:rPr>
          <w:rFonts w:asciiTheme="minorHAnsi" w:hAnsiTheme="minorHAnsi" w:cs="Arial"/>
          <w:sz w:val="20"/>
          <w:szCs w:val="20"/>
        </w:rPr>
        <w:t>Fine Arts residential building at 920 South 7</w:t>
      </w:r>
      <w:r w:rsidR="00847E5E">
        <w:rPr>
          <w:rFonts w:asciiTheme="minorHAnsi" w:hAnsiTheme="minorHAnsi" w:cs="Arial"/>
          <w:sz w:val="20"/>
          <w:szCs w:val="20"/>
        </w:rPr>
        <w:t>t</w:t>
      </w:r>
      <w:r w:rsidR="008D08BF">
        <w:rPr>
          <w:rFonts w:asciiTheme="minorHAnsi" w:hAnsiTheme="minorHAnsi" w:cs="Arial"/>
          <w:sz w:val="20"/>
          <w:szCs w:val="20"/>
        </w:rPr>
        <w:t xml:space="preserve">h Street with </w:t>
      </w:r>
      <w:r w:rsidR="00EE0663">
        <w:rPr>
          <w:rFonts w:asciiTheme="minorHAnsi" w:hAnsiTheme="minorHAnsi" w:cs="Arial"/>
          <w:sz w:val="20"/>
          <w:szCs w:val="20"/>
        </w:rPr>
        <w:t xml:space="preserve">a large </w:t>
      </w:r>
      <w:r w:rsidR="008D08BF">
        <w:rPr>
          <w:rFonts w:asciiTheme="minorHAnsi" w:hAnsiTheme="minorHAnsi" w:cs="Arial"/>
          <w:sz w:val="20"/>
          <w:szCs w:val="20"/>
        </w:rPr>
        <w:t>workforce and volunteer b</w:t>
      </w:r>
      <w:r w:rsidR="00847E5E">
        <w:rPr>
          <w:rFonts w:asciiTheme="minorHAnsi" w:hAnsiTheme="minorHAnsi" w:cs="Arial"/>
          <w:sz w:val="20"/>
          <w:szCs w:val="20"/>
        </w:rPr>
        <w:t>ase for teaching piano</w:t>
      </w:r>
      <w:r w:rsidR="00166109">
        <w:rPr>
          <w:rFonts w:asciiTheme="minorHAnsi" w:hAnsiTheme="minorHAnsi" w:cs="Arial"/>
          <w:sz w:val="20"/>
          <w:szCs w:val="20"/>
        </w:rPr>
        <w:t xml:space="preserve"> (</w:t>
      </w:r>
      <w:hyperlink r:id="rId13" w:history="1">
        <w:r w:rsidR="00166109" w:rsidRPr="00681B63">
          <w:rPr>
            <w:rStyle w:val="Hyperlink"/>
            <w:rFonts w:asciiTheme="minorHAnsi" w:hAnsiTheme="minorHAnsi" w:cs="Arial"/>
            <w:sz w:val="20"/>
            <w:szCs w:val="20"/>
          </w:rPr>
          <w:t>http://ncufinearts.com/content/woven</w:t>
        </w:r>
      </w:hyperlink>
      <w:r w:rsidR="00166109">
        <w:rPr>
          <w:rFonts w:asciiTheme="minorHAnsi" w:hAnsiTheme="minorHAnsi" w:cs="Arial"/>
          <w:sz w:val="20"/>
          <w:szCs w:val="20"/>
        </w:rPr>
        <w:t>)</w:t>
      </w:r>
      <w:r w:rsidR="00847E5E">
        <w:rPr>
          <w:rFonts w:asciiTheme="minorHAnsi" w:hAnsiTheme="minorHAnsi" w:cs="Arial"/>
          <w:sz w:val="20"/>
          <w:szCs w:val="20"/>
        </w:rPr>
        <w:t xml:space="preserve">.  The first 2 </w:t>
      </w:r>
      <w:r w:rsidR="000E75B1">
        <w:rPr>
          <w:rFonts w:asciiTheme="minorHAnsi" w:hAnsiTheme="minorHAnsi" w:cs="Arial"/>
          <w:sz w:val="20"/>
          <w:szCs w:val="20"/>
        </w:rPr>
        <w:t>floors</w:t>
      </w:r>
      <w:r w:rsidR="00847E5E">
        <w:rPr>
          <w:rFonts w:asciiTheme="minorHAnsi" w:hAnsiTheme="minorHAnsi" w:cs="Arial"/>
          <w:sz w:val="20"/>
          <w:szCs w:val="20"/>
        </w:rPr>
        <w:t xml:space="preserve"> </w:t>
      </w:r>
      <w:r w:rsidR="000E75B1">
        <w:rPr>
          <w:rFonts w:asciiTheme="minorHAnsi" w:hAnsiTheme="minorHAnsi" w:cs="Arial"/>
          <w:sz w:val="20"/>
          <w:szCs w:val="20"/>
        </w:rPr>
        <w:t>are a professional recording studio (by the same designer Prince had) and all kinds of practice rooms.  The upper 6 floors are residential dorms for worship pastors, music and voice majors.</w:t>
      </w:r>
      <w:r w:rsidR="00BE3EBC">
        <w:rPr>
          <w:rFonts w:asciiTheme="minorHAnsi" w:hAnsiTheme="minorHAnsi" w:cs="Arial"/>
          <w:sz w:val="20"/>
          <w:szCs w:val="20"/>
        </w:rPr>
        <w:br/>
      </w:r>
      <w:r w:rsidR="00BE3EBC">
        <w:rPr>
          <w:rFonts w:asciiTheme="minorHAnsi" w:hAnsiTheme="minorHAnsi" w:cs="Arial"/>
          <w:sz w:val="20"/>
          <w:szCs w:val="20"/>
        </w:rPr>
        <w:br/>
        <w:t>Vos expressed concern</w:t>
      </w:r>
      <w:r w:rsidR="00193A10">
        <w:rPr>
          <w:rFonts w:asciiTheme="minorHAnsi" w:hAnsiTheme="minorHAnsi" w:cs="Arial"/>
          <w:sz w:val="20"/>
          <w:szCs w:val="20"/>
        </w:rPr>
        <w:t xml:space="preserve"> over the bigger issue of insufficient parking spaces</w:t>
      </w:r>
      <w:r w:rsidR="008D08BF">
        <w:rPr>
          <w:rFonts w:asciiTheme="minorHAnsi" w:hAnsiTheme="minorHAnsi" w:cs="Arial"/>
          <w:sz w:val="20"/>
          <w:szCs w:val="20"/>
        </w:rPr>
        <w:t xml:space="preserve"> </w:t>
      </w:r>
      <w:r w:rsidR="00193A10">
        <w:rPr>
          <w:rFonts w:asciiTheme="minorHAnsi" w:hAnsiTheme="minorHAnsi" w:cs="Arial"/>
          <w:sz w:val="20"/>
          <w:szCs w:val="20"/>
        </w:rPr>
        <w:t>and the growing congestion that will result from all the development occurring</w:t>
      </w:r>
      <w:r w:rsidR="00173D0F">
        <w:rPr>
          <w:rFonts w:asciiTheme="minorHAnsi" w:hAnsiTheme="minorHAnsi" w:cs="Arial"/>
          <w:sz w:val="20"/>
          <w:szCs w:val="20"/>
        </w:rPr>
        <w:t xml:space="preserve"> and planned in the near future.</w:t>
      </w:r>
      <w:r w:rsidR="0019217D">
        <w:rPr>
          <w:rFonts w:asciiTheme="minorHAnsi" w:hAnsiTheme="minorHAnsi" w:cs="Arial"/>
          <w:sz w:val="20"/>
          <w:szCs w:val="20"/>
        </w:rPr>
        <w:t xml:space="preserve"> </w:t>
      </w:r>
      <w:r w:rsidR="002020BF">
        <w:rPr>
          <w:rFonts w:asciiTheme="minorHAnsi" w:hAnsiTheme="minorHAnsi" w:cs="Arial"/>
          <w:sz w:val="20"/>
          <w:szCs w:val="20"/>
        </w:rPr>
        <w:t xml:space="preserve"> Some while ago when EPNI brought forward the concept of shared parking </w:t>
      </w:r>
      <w:r w:rsidR="00D13529">
        <w:rPr>
          <w:rFonts w:asciiTheme="minorHAnsi" w:hAnsiTheme="minorHAnsi" w:cs="Arial"/>
          <w:sz w:val="20"/>
          <w:szCs w:val="20"/>
        </w:rPr>
        <w:t>at its new expansion project</w:t>
      </w:r>
      <w:r w:rsidR="002020BF">
        <w:rPr>
          <w:rFonts w:asciiTheme="minorHAnsi" w:hAnsiTheme="minorHAnsi" w:cs="Arial"/>
          <w:sz w:val="20"/>
          <w:szCs w:val="20"/>
        </w:rPr>
        <w:t>, it was not well received</w:t>
      </w:r>
      <w:r w:rsidR="00D13529">
        <w:rPr>
          <w:rFonts w:asciiTheme="minorHAnsi" w:hAnsiTheme="minorHAnsi" w:cs="Arial"/>
          <w:sz w:val="20"/>
          <w:szCs w:val="20"/>
        </w:rPr>
        <w:t xml:space="preserve"> by HCMC</w:t>
      </w:r>
      <w:r w:rsidR="002020BF">
        <w:rPr>
          <w:rFonts w:asciiTheme="minorHAnsi" w:hAnsiTheme="minorHAnsi" w:cs="Arial"/>
          <w:sz w:val="20"/>
          <w:szCs w:val="20"/>
        </w:rPr>
        <w:t xml:space="preserve">, but the concept should continue to be discussed. </w:t>
      </w:r>
      <w:r w:rsidR="005F405E">
        <w:rPr>
          <w:rFonts w:asciiTheme="minorHAnsi" w:hAnsiTheme="minorHAnsi" w:cs="Arial"/>
          <w:sz w:val="20"/>
          <w:szCs w:val="20"/>
        </w:rPr>
        <w:br/>
      </w:r>
      <w:r w:rsidR="005F405E">
        <w:rPr>
          <w:rFonts w:asciiTheme="minorHAnsi" w:hAnsiTheme="minorHAnsi" w:cs="Arial"/>
          <w:sz w:val="20"/>
          <w:szCs w:val="20"/>
        </w:rPr>
        <w:br/>
      </w:r>
      <w:r w:rsidR="00E95D78">
        <w:rPr>
          <w:rFonts w:asciiTheme="minorHAnsi" w:hAnsiTheme="minorHAnsi" w:cs="Arial"/>
          <w:sz w:val="20"/>
          <w:szCs w:val="20"/>
        </w:rPr>
        <w:t xml:space="preserve">Collison advised that one of the reasons he, Flannery and Runck met with </w:t>
      </w:r>
      <w:r w:rsidR="007F3A36" w:rsidRPr="007F3A36">
        <w:rPr>
          <w:rFonts w:asciiTheme="minorHAnsi" w:hAnsiTheme="minorHAnsi" w:cs="Arial"/>
          <w:sz w:val="20"/>
          <w:szCs w:val="20"/>
        </w:rPr>
        <w:t xml:space="preserve">Dr. Pryor and Scott Wordelman </w:t>
      </w:r>
      <w:r w:rsidR="00666F35">
        <w:rPr>
          <w:rFonts w:asciiTheme="minorHAnsi" w:hAnsiTheme="minorHAnsi" w:cs="Arial"/>
          <w:sz w:val="20"/>
          <w:szCs w:val="20"/>
        </w:rPr>
        <w:t>of HC</w:t>
      </w:r>
      <w:r w:rsidR="00E95D78">
        <w:rPr>
          <w:rFonts w:asciiTheme="minorHAnsi" w:hAnsiTheme="minorHAnsi" w:cs="Arial"/>
          <w:sz w:val="20"/>
          <w:szCs w:val="20"/>
        </w:rPr>
        <w:t>M</w:t>
      </w:r>
      <w:r w:rsidR="00666F35">
        <w:rPr>
          <w:rFonts w:asciiTheme="minorHAnsi" w:hAnsiTheme="minorHAnsi" w:cs="Arial"/>
          <w:sz w:val="20"/>
          <w:szCs w:val="20"/>
        </w:rPr>
        <w:t>C</w:t>
      </w:r>
      <w:r w:rsidR="00E95D78">
        <w:rPr>
          <w:rFonts w:asciiTheme="minorHAnsi" w:hAnsiTheme="minorHAnsi" w:cs="Arial"/>
          <w:sz w:val="20"/>
          <w:szCs w:val="20"/>
        </w:rPr>
        <w:t xml:space="preserve"> </w:t>
      </w:r>
      <w:r w:rsidR="007F3A36" w:rsidRPr="007F3A36">
        <w:rPr>
          <w:rFonts w:asciiTheme="minorHAnsi" w:hAnsiTheme="minorHAnsi" w:cs="Arial"/>
          <w:sz w:val="20"/>
          <w:szCs w:val="20"/>
        </w:rPr>
        <w:t>last week</w:t>
      </w:r>
      <w:r w:rsidR="00E95D78">
        <w:rPr>
          <w:rFonts w:asciiTheme="minorHAnsi" w:hAnsiTheme="minorHAnsi" w:cs="Arial"/>
          <w:sz w:val="20"/>
          <w:szCs w:val="20"/>
        </w:rPr>
        <w:t xml:space="preserve"> was to give them the opportunity to talk about hospitality and parking and whether the</w:t>
      </w:r>
      <w:r w:rsidR="009618B2">
        <w:rPr>
          <w:rFonts w:asciiTheme="minorHAnsi" w:hAnsiTheme="minorHAnsi" w:cs="Arial"/>
          <w:sz w:val="20"/>
          <w:szCs w:val="20"/>
        </w:rPr>
        <w:t>se</w:t>
      </w:r>
      <w:r w:rsidR="00F510EA">
        <w:rPr>
          <w:rFonts w:asciiTheme="minorHAnsi" w:hAnsiTheme="minorHAnsi" w:cs="Arial"/>
          <w:sz w:val="20"/>
          <w:szCs w:val="20"/>
        </w:rPr>
        <w:t xml:space="preserve"> </w:t>
      </w:r>
      <w:r w:rsidR="00E95D78">
        <w:rPr>
          <w:rFonts w:asciiTheme="minorHAnsi" w:hAnsiTheme="minorHAnsi" w:cs="Arial"/>
          <w:sz w:val="20"/>
          <w:szCs w:val="20"/>
        </w:rPr>
        <w:t>are need</w:t>
      </w:r>
      <w:r w:rsidR="00F510EA">
        <w:rPr>
          <w:rFonts w:asciiTheme="minorHAnsi" w:hAnsiTheme="minorHAnsi" w:cs="Arial"/>
          <w:sz w:val="20"/>
          <w:szCs w:val="20"/>
        </w:rPr>
        <w:t>s they have</w:t>
      </w:r>
      <w:r w:rsidR="00E95D78">
        <w:rPr>
          <w:rFonts w:asciiTheme="minorHAnsi" w:hAnsiTheme="minorHAnsi" w:cs="Arial"/>
          <w:sz w:val="20"/>
          <w:szCs w:val="20"/>
        </w:rPr>
        <w:t xml:space="preserve"> </w:t>
      </w:r>
      <w:r w:rsidR="008A2845">
        <w:rPr>
          <w:rFonts w:asciiTheme="minorHAnsi" w:hAnsiTheme="minorHAnsi" w:cs="Arial"/>
          <w:sz w:val="20"/>
          <w:szCs w:val="20"/>
        </w:rPr>
        <w:t>because philosophically parking is going through a shift</w:t>
      </w:r>
      <w:r w:rsidR="00A817E2">
        <w:rPr>
          <w:rFonts w:asciiTheme="minorHAnsi" w:hAnsiTheme="minorHAnsi" w:cs="Arial"/>
          <w:sz w:val="20"/>
          <w:szCs w:val="20"/>
        </w:rPr>
        <w:t xml:space="preserve"> — </w:t>
      </w:r>
      <w:r w:rsidR="008A2845">
        <w:rPr>
          <w:rFonts w:asciiTheme="minorHAnsi" w:hAnsiTheme="minorHAnsi" w:cs="Arial"/>
          <w:sz w:val="20"/>
          <w:szCs w:val="20"/>
        </w:rPr>
        <w:t>planners want less</w:t>
      </w:r>
      <w:r w:rsidR="00FE29CE">
        <w:rPr>
          <w:rFonts w:asciiTheme="minorHAnsi" w:hAnsiTheme="minorHAnsi" w:cs="Arial"/>
          <w:sz w:val="20"/>
          <w:szCs w:val="20"/>
        </w:rPr>
        <w:t xml:space="preserve"> and </w:t>
      </w:r>
      <w:r w:rsidR="008426CC">
        <w:rPr>
          <w:rFonts w:asciiTheme="minorHAnsi" w:hAnsiTheme="minorHAnsi" w:cs="Arial"/>
          <w:sz w:val="20"/>
          <w:szCs w:val="20"/>
        </w:rPr>
        <w:t xml:space="preserve">ramp </w:t>
      </w:r>
      <w:r w:rsidR="00FE29CE">
        <w:rPr>
          <w:rFonts w:asciiTheme="minorHAnsi" w:hAnsiTheme="minorHAnsi" w:cs="Arial"/>
          <w:sz w:val="20"/>
          <w:szCs w:val="20"/>
        </w:rPr>
        <w:t xml:space="preserve">usage </w:t>
      </w:r>
      <w:r w:rsidR="008426CC">
        <w:rPr>
          <w:rFonts w:asciiTheme="minorHAnsi" w:hAnsiTheme="minorHAnsi" w:cs="Arial"/>
          <w:sz w:val="20"/>
          <w:szCs w:val="20"/>
        </w:rPr>
        <w:t>throughout the system is</w:t>
      </w:r>
      <w:r w:rsidR="00FE29CE">
        <w:rPr>
          <w:rFonts w:asciiTheme="minorHAnsi" w:hAnsiTheme="minorHAnsi" w:cs="Arial"/>
          <w:sz w:val="20"/>
          <w:szCs w:val="20"/>
        </w:rPr>
        <w:t xml:space="preserve"> uneven</w:t>
      </w:r>
      <w:r w:rsidR="007F3A36" w:rsidRPr="007F3A36">
        <w:rPr>
          <w:rFonts w:asciiTheme="minorHAnsi" w:hAnsiTheme="minorHAnsi" w:cs="Arial"/>
          <w:sz w:val="20"/>
          <w:szCs w:val="20"/>
        </w:rPr>
        <w:t>.</w:t>
      </w:r>
      <w:r w:rsidR="009618B2">
        <w:rPr>
          <w:rFonts w:asciiTheme="minorHAnsi" w:hAnsiTheme="minorHAnsi" w:cs="Arial"/>
          <w:sz w:val="20"/>
          <w:szCs w:val="20"/>
        </w:rPr>
        <w:t xml:space="preserve">  HCMC is concerned </w:t>
      </w:r>
      <w:r w:rsidR="00A817E2">
        <w:rPr>
          <w:rFonts w:asciiTheme="minorHAnsi" w:hAnsiTheme="minorHAnsi" w:cs="Arial"/>
          <w:sz w:val="20"/>
          <w:szCs w:val="20"/>
        </w:rPr>
        <w:t xml:space="preserve">about parking </w:t>
      </w:r>
      <w:r w:rsidR="009618B2">
        <w:rPr>
          <w:rFonts w:asciiTheme="minorHAnsi" w:hAnsiTheme="minorHAnsi" w:cs="Arial"/>
          <w:sz w:val="20"/>
          <w:szCs w:val="20"/>
        </w:rPr>
        <w:t>with the development of its new $190 clinic and specialty center particularly during stadium events.  Transit-oriented development is suppose</w:t>
      </w:r>
      <w:r w:rsidR="008201AF">
        <w:rPr>
          <w:rFonts w:asciiTheme="minorHAnsi" w:hAnsiTheme="minorHAnsi" w:cs="Arial"/>
          <w:sz w:val="20"/>
          <w:szCs w:val="20"/>
        </w:rPr>
        <w:t>d</w:t>
      </w:r>
      <w:r w:rsidR="009618B2">
        <w:rPr>
          <w:rFonts w:asciiTheme="minorHAnsi" w:hAnsiTheme="minorHAnsi" w:cs="Arial"/>
          <w:sz w:val="20"/>
          <w:szCs w:val="20"/>
        </w:rPr>
        <w:t xml:space="preserve"> to </w:t>
      </w:r>
      <w:r w:rsidR="008201AF">
        <w:rPr>
          <w:rFonts w:asciiTheme="minorHAnsi" w:hAnsiTheme="minorHAnsi" w:cs="Arial"/>
          <w:sz w:val="20"/>
          <w:szCs w:val="20"/>
        </w:rPr>
        <w:t>change that equation.  LRT ridership to current games is 35%, but that still does not account for a lot of cars.  HCMC is not ready to look into hospitality, that would require a long study and investment, but there was some interest in investing in parking that would service the hospital.</w:t>
      </w:r>
      <w:r w:rsidR="00E71239">
        <w:rPr>
          <w:rFonts w:asciiTheme="minorHAnsi" w:hAnsiTheme="minorHAnsi" w:cs="Arial"/>
          <w:sz w:val="20"/>
          <w:szCs w:val="20"/>
        </w:rPr>
        <w:br/>
      </w:r>
      <w:r w:rsidR="00E71239">
        <w:rPr>
          <w:rFonts w:asciiTheme="minorHAnsi" w:hAnsiTheme="minorHAnsi" w:cs="Arial"/>
          <w:sz w:val="20"/>
          <w:szCs w:val="20"/>
        </w:rPr>
        <w:br/>
        <w:t xml:space="preserve">Fields </w:t>
      </w:r>
      <w:r w:rsidR="00516776">
        <w:rPr>
          <w:rFonts w:asciiTheme="minorHAnsi" w:hAnsiTheme="minorHAnsi" w:cs="Arial"/>
          <w:sz w:val="20"/>
          <w:szCs w:val="20"/>
        </w:rPr>
        <w:t>sta</w:t>
      </w:r>
      <w:r w:rsidR="00E71239">
        <w:rPr>
          <w:rFonts w:asciiTheme="minorHAnsi" w:hAnsiTheme="minorHAnsi" w:cs="Arial"/>
          <w:sz w:val="20"/>
          <w:szCs w:val="20"/>
        </w:rPr>
        <w:t xml:space="preserve">ted that we need more height and density here so the project should go up a couple stories.  The thing </w:t>
      </w:r>
      <w:r w:rsidR="004B4DAB">
        <w:rPr>
          <w:rFonts w:asciiTheme="minorHAnsi" w:hAnsiTheme="minorHAnsi" w:cs="Arial"/>
          <w:sz w:val="20"/>
          <w:szCs w:val="20"/>
        </w:rPr>
        <w:t>Collison</w:t>
      </w:r>
      <w:r w:rsidR="00E71239">
        <w:rPr>
          <w:rFonts w:asciiTheme="minorHAnsi" w:hAnsiTheme="minorHAnsi" w:cs="Arial"/>
          <w:sz w:val="20"/>
          <w:szCs w:val="20"/>
        </w:rPr>
        <w:t xml:space="preserve"> has g</w:t>
      </w:r>
      <w:r w:rsidR="00883A76">
        <w:rPr>
          <w:rFonts w:asciiTheme="minorHAnsi" w:hAnsiTheme="minorHAnsi" w:cs="Arial"/>
          <w:sz w:val="20"/>
          <w:szCs w:val="20"/>
        </w:rPr>
        <w:t>oing for him is that the land is comparably</w:t>
      </w:r>
      <w:r w:rsidR="00E71239">
        <w:rPr>
          <w:rFonts w:asciiTheme="minorHAnsi" w:hAnsiTheme="minorHAnsi" w:cs="Arial"/>
          <w:sz w:val="20"/>
          <w:szCs w:val="20"/>
        </w:rPr>
        <w:t xml:space="preserve"> cheap.  Aesthetically and in terms of planning</w:t>
      </w:r>
      <w:r w:rsidR="004B4DAB">
        <w:rPr>
          <w:rFonts w:asciiTheme="minorHAnsi" w:hAnsiTheme="minorHAnsi" w:cs="Arial"/>
          <w:sz w:val="20"/>
          <w:szCs w:val="20"/>
        </w:rPr>
        <w:t>,</w:t>
      </w:r>
      <w:r w:rsidR="00E71239">
        <w:rPr>
          <w:rFonts w:asciiTheme="minorHAnsi" w:hAnsiTheme="minorHAnsi" w:cs="Arial"/>
          <w:sz w:val="20"/>
          <w:szCs w:val="20"/>
        </w:rPr>
        <w:t xml:space="preserve"> it should be more than 4 stories</w:t>
      </w:r>
      <w:r w:rsidR="00CE3739">
        <w:rPr>
          <w:rFonts w:asciiTheme="minorHAnsi" w:hAnsiTheme="minorHAnsi" w:cs="Arial"/>
          <w:sz w:val="20"/>
          <w:szCs w:val="20"/>
        </w:rPr>
        <w:t xml:space="preserve">, have </w:t>
      </w:r>
      <w:r w:rsidR="00362BE1">
        <w:rPr>
          <w:rFonts w:asciiTheme="minorHAnsi" w:hAnsiTheme="minorHAnsi" w:cs="Arial"/>
          <w:sz w:val="20"/>
          <w:szCs w:val="20"/>
        </w:rPr>
        <w:t xml:space="preserve">much </w:t>
      </w:r>
      <w:r w:rsidR="00CE3739">
        <w:rPr>
          <w:rFonts w:asciiTheme="minorHAnsi" w:hAnsiTheme="minorHAnsi" w:cs="Arial"/>
          <w:sz w:val="20"/>
          <w:szCs w:val="20"/>
        </w:rPr>
        <w:t xml:space="preserve">more greening, and the </w:t>
      </w:r>
      <w:r w:rsidR="00A817E2">
        <w:rPr>
          <w:rFonts w:asciiTheme="minorHAnsi" w:hAnsiTheme="minorHAnsi" w:cs="Arial"/>
          <w:sz w:val="20"/>
          <w:szCs w:val="20"/>
        </w:rPr>
        <w:t xml:space="preserve">surface </w:t>
      </w:r>
      <w:r w:rsidR="00CE3739">
        <w:rPr>
          <w:rFonts w:asciiTheme="minorHAnsi" w:hAnsiTheme="minorHAnsi" w:cs="Arial"/>
          <w:sz w:val="20"/>
          <w:szCs w:val="20"/>
        </w:rPr>
        <w:t xml:space="preserve">parking lot </w:t>
      </w:r>
      <w:r w:rsidR="00A817E2">
        <w:rPr>
          <w:rFonts w:asciiTheme="minorHAnsi" w:hAnsiTheme="minorHAnsi" w:cs="Arial"/>
          <w:sz w:val="20"/>
          <w:szCs w:val="20"/>
        </w:rPr>
        <w:t xml:space="preserve">should be eliminated </w:t>
      </w:r>
      <w:r w:rsidR="00CE3739">
        <w:rPr>
          <w:rFonts w:asciiTheme="minorHAnsi" w:hAnsiTheme="minorHAnsi" w:cs="Arial"/>
          <w:sz w:val="20"/>
          <w:szCs w:val="20"/>
        </w:rPr>
        <w:t xml:space="preserve">because people looking out on </w:t>
      </w:r>
      <w:r w:rsidR="00A817E2">
        <w:rPr>
          <w:rFonts w:asciiTheme="minorHAnsi" w:hAnsiTheme="minorHAnsi" w:cs="Arial"/>
          <w:sz w:val="20"/>
          <w:szCs w:val="20"/>
        </w:rPr>
        <w:t>it</w:t>
      </w:r>
      <w:r w:rsidR="00CE3739">
        <w:rPr>
          <w:rFonts w:asciiTheme="minorHAnsi" w:hAnsiTheme="minorHAnsi" w:cs="Arial"/>
          <w:sz w:val="20"/>
          <w:szCs w:val="20"/>
        </w:rPr>
        <w:t xml:space="preserve"> gives it a commercial office feel</w:t>
      </w:r>
      <w:r w:rsidR="00E71239">
        <w:rPr>
          <w:rFonts w:asciiTheme="minorHAnsi" w:hAnsiTheme="minorHAnsi" w:cs="Arial"/>
          <w:sz w:val="20"/>
          <w:szCs w:val="20"/>
        </w:rPr>
        <w:t>.</w:t>
      </w:r>
      <w:r w:rsidR="00CB1C17">
        <w:rPr>
          <w:rFonts w:asciiTheme="minorHAnsi" w:hAnsiTheme="minorHAnsi" w:cs="Arial"/>
          <w:sz w:val="20"/>
          <w:szCs w:val="20"/>
        </w:rPr>
        <w:t xml:space="preserve">  </w:t>
      </w:r>
      <w:r w:rsidR="00362BE1">
        <w:rPr>
          <w:rFonts w:asciiTheme="minorHAnsi" w:hAnsiTheme="minorHAnsi" w:cs="Arial"/>
          <w:sz w:val="20"/>
          <w:szCs w:val="20"/>
        </w:rPr>
        <w:t>T</w:t>
      </w:r>
      <w:r w:rsidR="00A057C7">
        <w:rPr>
          <w:rFonts w:asciiTheme="minorHAnsi" w:hAnsiTheme="minorHAnsi" w:cs="Arial"/>
          <w:sz w:val="20"/>
          <w:szCs w:val="20"/>
        </w:rPr>
        <w:t>he model for shared parking is East Village</w:t>
      </w:r>
      <w:r w:rsidR="00E408E9">
        <w:rPr>
          <w:rFonts w:asciiTheme="minorHAnsi" w:hAnsiTheme="minorHAnsi" w:cs="Arial"/>
          <w:sz w:val="20"/>
          <w:szCs w:val="20"/>
        </w:rPr>
        <w:t>’s underground parking that also serves Augustana</w:t>
      </w:r>
      <w:r w:rsidR="00897A90">
        <w:rPr>
          <w:rFonts w:asciiTheme="minorHAnsi" w:hAnsiTheme="minorHAnsi" w:cs="Arial"/>
          <w:sz w:val="20"/>
          <w:szCs w:val="20"/>
        </w:rPr>
        <w:t xml:space="preserve"> Care</w:t>
      </w:r>
      <w:r w:rsidR="00E408E9">
        <w:rPr>
          <w:rFonts w:asciiTheme="minorHAnsi" w:hAnsiTheme="minorHAnsi" w:cs="Arial"/>
          <w:sz w:val="20"/>
          <w:szCs w:val="20"/>
        </w:rPr>
        <w:t>.</w:t>
      </w:r>
      <w:r w:rsidR="005D4790">
        <w:rPr>
          <w:rFonts w:asciiTheme="minorHAnsi" w:hAnsiTheme="minorHAnsi" w:cs="Arial"/>
          <w:sz w:val="20"/>
          <w:szCs w:val="20"/>
        </w:rPr>
        <w:br/>
      </w:r>
      <w:r w:rsidR="005D4790">
        <w:rPr>
          <w:rFonts w:asciiTheme="minorHAnsi" w:hAnsiTheme="minorHAnsi" w:cs="Arial"/>
          <w:sz w:val="20"/>
          <w:szCs w:val="20"/>
        </w:rPr>
        <w:br/>
      </w:r>
      <w:r w:rsidR="00370F53">
        <w:rPr>
          <w:rFonts w:asciiTheme="minorHAnsi" w:hAnsiTheme="minorHAnsi" w:cs="Arial"/>
          <w:sz w:val="20"/>
          <w:szCs w:val="20"/>
        </w:rPr>
        <w:t xml:space="preserve">Bernard commented that this project would be a big win for this part of downtown, but without knowing the </w:t>
      </w:r>
      <w:r w:rsidR="00B9315D">
        <w:rPr>
          <w:rFonts w:asciiTheme="minorHAnsi" w:hAnsiTheme="minorHAnsi" w:cs="Arial"/>
          <w:sz w:val="20"/>
          <w:szCs w:val="20"/>
        </w:rPr>
        <w:t xml:space="preserve">details of the </w:t>
      </w:r>
      <w:r w:rsidR="00370F53">
        <w:rPr>
          <w:rFonts w:asciiTheme="minorHAnsi" w:hAnsiTheme="minorHAnsi" w:cs="Arial"/>
          <w:sz w:val="20"/>
          <w:szCs w:val="20"/>
        </w:rPr>
        <w:t>financials</w:t>
      </w:r>
      <w:r w:rsidR="00B9315D">
        <w:rPr>
          <w:rFonts w:asciiTheme="minorHAnsi" w:hAnsiTheme="minorHAnsi" w:cs="Arial"/>
          <w:sz w:val="20"/>
          <w:szCs w:val="20"/>
        </w:rPr>
        <w:t xml:space="preserve">, it seems it </w:t>
      </w:r>
      <w:r w:rsidR="007B47B6">
        <w:rPr>
          <w:rFonts w:asciiTheme="minorHAnsi" w:hAnsiTheme="minorHAnsi" w:cs="Arial"/>
          <w:sz w:val="20"/>
          <w:szCs w:val="20"/>
        </w:rPr>
        <w:t>would be</w:t>
      </w:r>
      <w:r w:rsidR="00B9315D">
        <w:rPr>
          <w:rFonts w:asciiTheme="minorHAnsi" w:hAnsiTheme="minorHAnsi" w:cs="Arial"/>
          <w:sz w:val="20"/>
          <w:szCs w:val="20"/>
        </w:rPr>
        <w:t xml:space="preserve"> underutilizing the </w:t>
      </w:r>
      <w:r w:rsidR="00BD7BB5">
        <w:rPr>
          <w:rFonts w:asciiTheme="minorHAnsi" w:hAnsiTheme="minorHAnsi" w:cs="Arial"/>
          <w:sz w:val="20"/>
          <w:szCs w:val="20"/>
        </w:rPr>
        <w:t xml:space="preserve">potential </w:t>
      </w:r>
      <w:r w:rsidR="00C9398F">
        <w:rPr>
          <w:rFonts w:asciiTheme="minorHAnsi" w:hAnsiTheme="minorHAnsi" w:cs="Arial"/>
          <w:sz w:val="20"/>
          <w:szCs w:val="20"/>
        </w:rPr>
        <w:t>intensity of development</w:t>
      </w:r>
      <w:r w:rsidR="007B47B6">
        <w:rPr>
          <w:rFonts w:asciiTheme="minorHAnsi" w:hAnsiTheme="minorHAnsi" w:cs="Arial"/>
          <w:sz w:val="20"/>
          <w:szCs w:val="20"/>
        </w:rPr>
        <w:t>.</w:t>
      </w:r>
      <w:r w:rsidR="008201AF">
        <w:rPr>
          <w:rFonts w:asciiTheme="minorHAnsi" w:hAnsiTheme="minorHAnsi" w:cs="Arial"/>
          <w:sz w:val="20"/>
          <w:szCs w:val="20"/>
        </w:rPr>
        <w:t xml:space="preserve">  </w:t>
      </w:r>
      <w:r w:rsidR="00BD7BB5">
        <w:rPr>
          <w:rFonts w:asciiTheme="minorHAnsi" w:hAnsiTheme="minorHAnsi" w:cs="Arial"/>
          <w:sz w:val="20"/>
          <w:szCs w:val="20"/>
        </w:rPr>
        <w:t>You’ve got the</w:t>
      </w:r>
      <w:r w:rsidR="007B47B6">
        <w:rPr>
          <w:rFonts w:asciiTheme="minorHAnsi" w:hAnsiTheme="minorHAnsi" w:cs="Arial"/>
          <w:sz w:val="20"/>
          <w:szCs w:val="20"/>
        </w:rPr>
        <w:t xml:space="preserve"> proposed park a couple blocks away and the potential for un</w:t>
      </w:r>
      <w:r w:rsidR="00BD7BB5">
        <w:rPr>
          <w:rFonts w:asciiTheme="minorHAnsi" w:hAnsiTheme="minorHAnsi" w:cs="Arial"/>
          <w:sz w:val="20"/>
          <w:szCs w:val="20"/>
        </w:rPr>
        <w:t>obstructed</w:t>
      </w:r>
      <w:r w:rsidR="007B47B6">
        <w:rPr>
          <w:rFonts w:asciiTheme="minorHAnsi" w:hAnsiTheme="minorHAnsi" w:cs="Arial"/>
          <w:sz w:val="20"/>
          <w:szCs w:val="20"/>
        </w:rPr>
        <w:t xml:space="preserve"> views of it</w:t>
      </w:r>
      <w:r w:rsidR="00805C97">
        <w:rPr>
          <w:rFonts w:asciiTheme="minorHAnsi" w:hAnsiTheme="minorHAnsi" w:cs="Arial"/>
          <w:sz w:val="20"/>
          <w:szCs w:val="20"/>
        </w:rPr>
        <w:t>,</w:t>
      </w:r>
      <w:r w:rsidR="007B47B6">
        <w:rPr>
          <w:rFonts w:asciiTheme="minorHAnsi" w:hAnsiTheme="minorHAnsi" w:cs="Arial"/>
          <w:sz w:val="20"/>
          <w:szCs w:val="20"/>
        </w:rPr>
        <w:t xml:space="preserve"> </w:t>
      </w:r>
      <w:r w:rsidR="00BD7BB5">
        <w:rPr>
          <w:rFonts w:asciiTheme="minorHAnsi" w:hAnsiTheme="minorHAnsi" w:cs="Arial"/>
          <w:sz w:val="20"/>
          <w:szCs w:val="20"/>
        </w:rPr>
        <w:t xml:space="preserve">so </w:t>
      </w:r>
      <w:r w:rsidR="00662BAC">
        <w:rPr>
          <w:rFonts w:asciiTheme="minorHAnsi" w:hAnsiTheme="minorHAnsi" w:cs="Arial"/>
          <w:sz w:val="20"/>
          <w:szCs w:val="20"/>
        </w:rPr>
        <w:t>he</w:t>
      </w:r>
      <w:r w:rsidR="00BD7BB5">
        <w:rPr>
          <w:rFonts w:asciiTheme="minorHAnsi" w:hAnsiTheme="minorHAnsi" w:cs="Arial"/>
          <w:sz w:val="20"/>
          <w:szCs w:val="20"/>
        </w:rPr>
        <w:t xml:space="preserve"> wondered if there’s a potential for two projects:  one that is market rate that could financially support </w:t>
      </w:r>
      <w:r w:rsidR="00805C97">
        <w:rPr>
          <w:rFonts w:asciiTheme="minorHAnsi" w:hAnsiTheme="minorHAnsi" w:cs="Arial"/>
          <w:sz w:val="20"/>
          <w:szCs w:val="20"/>
        </w:rPr>
        <w:t>the subsidized portion</w:t>
      </w:r>
      <w:r w:rsidR="00BD7BB5">
        <w:rPr>
          <w:rFonts w:asciiTheme="minorHAnsi" w:hAnsiTheme="minorHAnsi" w:cs="Arial"/>
          <w:sz w:val="20"/>
          <w:szCs w:val="20"/>
        </w:rPr>
        <w:t>.  In a larger context, once this site is developed the availabili</w:t>
      </w:r>
      <w:r w:rsidR="00742877">
        <w:rPr>
          <w:rFonts w:asciiTheme="minorHAnsi" w:hAnsiTheme="minorHAnsi" w:cs="Arial"/>
          <w:sz w:val="20"/>
          <w:szCs w:val="20"/>
        </w:rPr>
        <w:t>ty for market rate sites in this part of downtown is</w:t>
      </w:r>
      <w:r w:rsidR="00BD7BB5">
        <w:rPr>
          <w:rFonts w:asciiTheme="minorHAnsi" w:hAnsiTheme="minorHAnsi" w:cs="Arial"/>
          <w:sz w:val="20"/>
          <w:szCs w:val="20"/>
        </w:rPr>
        <w:t xml:space="preserve"> much smaller resulting in higher prices for those remaining sites.  </w:t>
      </w:r>
      <w:r w:rsidR="00454572">
        <w:rPr>
          <w:rFonts w:asciiTheme="minorHAnsi" w:hAnsiTheme="minorHAnsi" w:cs="Arial"/>
          <w:sz w:val="20"/>
          <w:szCs w:val="20"/>
        </w:rPr>
        <w:t>With the goal of doubling the downtown population, it’s not possible at the prevailing densities seen in the North Loop where it’s mostly stick-built construction.  Some of these goals are working against each other and at some point you need to make a decision about which direction you want to go.</w:t>
      </w:r>
      <w:r w:rsidR="001167D9">
        <w:rPr>
          <w:rFonts w:asciiTheme="minorHAnsi" w:hAnsiTheme="minorHAnsi" w:cs="Arial"/>
          <w:sz w:val="20"/>
          <w:szCs w:val="20"/>
        </w:rPr>
        <w:br/>
      </w:r>
      <w:r w:rsidR="001167D9">
        <w:rPr>
          <w:rFonts w:asciiTheme="minorHAnsi" w:hAnsiTheme="minorHAnsi" w:cs="Arial"/>
          <w:sz w:val="20"/>
          <w:szCs w:val="20"/>
        </w:rPr>
        <w:br/>
        <w:t>Collison explained that when HCMC was looking at this site</w:t>
      </w:r>
      <w:r w:rsidR="000B5F39">
        <w:rPr>
          <w:rFonts w:asciiTheme="minorHAnsi" w:hAnsiTheme="minorHAnsi" w:cs="Arial"/>
          <w:sz w:val="20"/>
          <w:szCs w:val="20"/>
        </w:rPr>
        <w:t xml:space="preserve"> </w:t>
      </w:r>
      <w:r w:rsidR="002167A5">
        <w:rPr>
          <w:rFonts w:asciiTheme="minorHAnsi" w:hAnsiTheme="minorHAnsi" w:cs="Arial"/>
          <w:sz w:val="20"/>
          <w:szCs w:val="20"/>
        </w:rPr>
        <w:t xml:space="preserve">to fill it with </w:t>
      </w:r>
      <w:r w:rsidR="000B5F39">
        <w:rPr>
          <w:rFonts w:asciiTheme="minorHAnsi" w:hAnsiTheme="minorHAnsi" w:cs="Arial"/>
          <w:sz w:val="20"/>
          <w:szCs w:val="20"/>
        </w:rPr>
        <w:t xml:space="preserve">the clinic and hospitality, </w:t>
      </w:r>
      <w:r w:rsidR="002167A5">
        <w:rPr>
          <w:rFonts w:asciiTheme="minorHAnsi" w:hAnsiTheme="minorHAnsi" w:cs="Arial"/>
          <w:sz w:val="20"/>
          <w:szCs w:val="20"/>
        </w:rPr>
        <w:t>essentially they did like the idea of having hospitality included</w:t>
      </w:r>
      <w:r w:rsidR="00E959B7">
        <w:rPr>
          <w:rFonts w:asciiTheme="minorHAnsi" w:hAnsiTheme="minorHAnsi" w:cs="Arial"/>
          <w:sz w:val="20"/>
          <w:szCs w:val="20"/>
        </w:rPr>
        <w:t>.  B</w:t>
      </w:r>
      <w:r w:rsidR="002167A5">
        <w:rPr>
          <w:rFonts w:asciiTheme="minorHAnsi" w:hAnsiTheme="minorHAnsi" w:cs="Arial"/>
          <w:sz w:val="20"/>
          <w:szCs w:val="20"/>
        </w:rPr>
        <w:t>ut when it chose the other site, Mortenson stepped away.  FCC has been in conversations</w:t>
      </w:r>
      <w:r w:rsidR="001167D9">
        <w:rPr>
          <w:rFonts w:asciiTheme="minorHAnsi" w:hAnsiTheme="minorHAnsi" w:cs="Arial"/>
          <w:sz w:val="20"/>
          <w:szCs w:val="20"/>
        </w:rPr>
        <w:t xml:space="preserve"> </w:t>
      </w:r>
      <w:r w:rsidR="002167A5">
        <w:rPr>
          <w:rFonts w:asciiTheme="minorHAnsi" w:hAnsiTheme="minorHAnsi" w:cs="Arial"/>
          <w:sz w:val="20"/>
          <w:szCs w:val="20"/>
        </w:rPr>
        <w:t>with everyone from Kraus-Anderson, Mortenson, JE</w:t>
      </w:r>
      <w:r w:rsidR="00772D0D">
        <w:rPr>
          <w:rFonts w:asciiTheme="minorHAnsi" w:hAnsiTheme="minorHAnsi" w:cs="Arial"/>
          <w:sz w:val="20"/>
          <w:szCs w:val="20"/>
        </w:rPr>
        <w:t xml:space="preserve"> Dunn, Ryan Companies to A</w:t>
      </w:r>
      <w:r w:rsidR="002167A5">
        <w:rPr>
          <w:rFonts w:asciiTheme="minorHAnsi" w:hAnsiTheme="minorHAnsi" w:cs="Arial"/>
          <w:sz w:val="20"/>
          <w:szCs w:val="20"/>
        </w:rPr>
        <w:t xml:space="preserve">latus; </w:t>
      </w:r>
      <w:r w:rsidR="00650086">
        <w:rPr>
          <w:rFonts w:asciiTheme="minorHAnsi" w:hAnsiTheme="minorHAnsi" w:cs="Arial"/>
          <w:sz w:val="20"/>
          <w:szCs w:val="20"/>
        </w:rPr>
        <w:t>he</w:t>
      </w:r>
      <w:r w:rsidR="002167A5">
        <w:rPr>
          <w:rFonts w:asciiTheme="minorHAnsi" w:hAnsiTheme="minorHAnsi" w:cs="Arial"/>
          <w:sz w:val="20"/>
          <w:szCs w:val="20"/>
        </w:rPr>
        <w:t xml:space="preserve"> can’t put out any more flags to say </w:t>
      </w:r>
      <w:r w:rsidR="00650086">
        <w:rPr>
          <w:rFonts w:asciiTheme="minorHAnsi" w:hAnsiTheme="minorHAnsi" w:cs="Arial"/>
          <w:sz w:val="20"/>
          <w:szCs w:val="20"/>
        </w:rPr>
        <w:t>they</w:t>
      </w:r>
      <w:r w:rsidR="002167A5">
        <w:rPr>
          <w:rFonts w:asciiTheme="minorHAnsi" w:hAnsiTheme="minorHAnsi" w:cs="Arial"/>
          <w:sz w:val="20"/>
          <w:szCs w:val="20"/>
        </w:rPr>
        <w:t xml:space="preserve"> want to develop this site</w:t>
      </w:r>
      <w:r w:rsidR="00650086">
        <w:rPr>
          <w:rFonts w:asciiTheme="minorHAnsi" w:hAnsiTheme="minorHAnsi" w:cs="Arial"/>
          <w:sz w:val="20"/>
          <w:szCs w:val="20"/>
        </w:rPr>
        <w:t xml:space="preserve"> s</w:t>
      </w:r>
      <w:r w:rsidR="002167A5">
        <w:rPr>
          <w:rFonts w:asciiTheme="minorHAnsi" w:hAnsiTheme="minorHAnsi" w:cs="Arial"/>
          <w:sz w:val="20"/>
          <w:szCs w:val="20"/>
        </w:rPr>
        <w:t>o if anyone wants to do as Bernard suggested they’re all ears.</w:t>
      </w:r>
      <w:r w:rsidR="007A7161">
        <w:rPr>
          <w:rFonts w:asciiTheme="minorHAnsi" w:hAnsiTheme="minorHAnsi" w:cs="Arial"/>
          <w:sz w:val="20"/>
          <w:szCs w:val="20"/>
        </w:rPr>
        <w:t xml:space="preserve">  Hospitality isn’t penciling out because there’s so many </w:t>
      </w:r>
      <w:r w:rsidR="00506E4A">
        <w:rPr>
          <w:rFonts w:asciiTheme="minorHAnsi" w:hAnsiTheme="minorHAnsi" w:cs="Arial"/>
          <w:sz w:val="20"/>
          <w:szCs w:val="20"/>
        </w:rPr>
        <w:t>other things going in right now</w:t>
      </w:r>
      <w:r w:rsidR="00EE0500">
        <w:rPr>
          <w:rFonts w:asciiTheme="minorHAnsi" w:hAnsiTheme="minorHAnsi" w:cs="Arial"/>
          <w:sz w:val="20"/>
          <w:szCs w:val="20"/>
        </w:rPr>
        <w:t xml:space="preserve"> unless HCMC was ready to buy into a program and guarantee a certain amount of rooms.</w:t>
      </w:r>
      <w:r w:rsidR="00027FA3">
        <w:rPr>
          <w:rFonts w:asciiTheme="minorHAnsi" w:hAnsiTheme="minorHAnsi" w:cs="Arial"/>
          <w:sz w:val="20"/>
          <w:szCs w:val="20"/>
        </w:rPr>
        <w:t xml:space="preserve">  FCC </w:t>
      </w:r>
      <w:r w:rsidR="00106A65">
        <w:rPr>
          <w:rFonts w:asciiTheme="minorHAnsi" w:hAnsiTheme="minorHAnsi" w:cs="Arial"/>
          <w:sz w:val="20"/>
          <w:szCs w:val="20"/>
        </w:rPr>
        <w:t>is now entering into a timing phase, i.e., wait another 10 years until the opportunity comes, or go.</w:t>
      </w:r>
      <w:r w:rsidR="00D92A7B">
        <w:rPr>
          <w:rFonts w:asciiTheme="minorHAnsi" w:hAnsiTheme="minorHAnsi" w:cs="Arial"/>
          <w:sz w:val="20"/>
          <w:szCs w:val="20"/>
        </w:rPr>
        <w:br/>
      </w:r>
      <w:r w:rsidR="00D92A7B">
        <w:rPr>
          <w:rFonts w:asciiTheme="minorHAnsi" w:hAnsiTheme="minorHAnsi" w:cs="Arial"/>
          <w:sz w:val="20"/>
          <w:szCs w:val="20"/>
        </w:rPr>
        <w:br/>
        <w:t xml:space="preserve">Vos noted that if we’re going to have that mix, the challenge won’t be to create market rate housing, that’s going to happen, but to do something like this because as time goes on </w:t>
      </w:r>
      <w:r w:rsidR="008321A6">
        <w:rPr>
          <w:rFonts w:asciiTheme="minorHAnsi" w:hAnsiTheme="minorHAnsi" w:cs="Arial"/>
          <w:sz w:val="20"/>
          <w:szCs w:val="20"/>
        </w:rPr>
        <w:t>and land costs keep going up doing this type of project will be impossible.</w:t>
      </w:r>
      <w:r w:rsidR="00D92A7B">
        <w:rPr>
          <w:rFonts w:asciiTheme="minorHAnsi" w:hAnsiTheme="minorHAnsi" w:cs="Arial"/>
          <w:sz w:val="20"/>
          <w:szCs w:val="20"/>
        </w:rPr>
        <w:t xml:space="preserve"> </w:t>
      </w:r>
      <w:r w:rsidR="00506E4A">
        <w:rPr>
          <w:rFonts w:asciiTheme="minorHAnsi" w:hAnsiTheme="minorHAnsi" w:cs="Arial"/>
          <w:sz w:val="20"/>
          <w:szCs w:val="20"/>
        </w:rPr>
        <w:t xml:space="preserve"> </w:t>
      </w:r>
      <w:r w:rsidR="00E959B7">
        <w:rPr>
          <w:rFonts w:asciiTheme="minorHAnsi" w:hAnsiTheme="minorHAnsi" w:cs="Arial"/>
          <w:sz w:val="20"/>
          <w:szCs w:val="20"/>
        </w:rPr>
        <w:t>He salutes FCC</w:t>
      </w:r>
      <w:r w:rsidR="00986F6E">
        <w:rPr>
          <w:rFonts w:asciiTheme="minorHAnsi" w:hAnsiTheme="minorHAnsi" w:cs="Arial"/>
          <w:sz w:val="20"/>
          <w:szCs w:val="20"/>
        </w:rPr>
        <w:t xml:space="preserve">’s efforts to do something like this now; whether it’s higher is for discussion.  He fears later on it will be so congested that there will be more proposals like Jim Stanton’s and we have to grab this opportunity to create the diversity. </w:t>
      </w:r>
      <w:r w:rsidR="00CC1A42">
        <w:rPr>
          <w:rFonts w:asciiTheme="minorHAnsi" w:hAnsiTheme="minorHAnsi" w:cs="Arial"/>
          <w:sz w:val="20"/>
          <w:szCs w:val="20"/>
        </w:rPr>
        <w:br/>
      </w:r>
      <w:r w:rsidR="00CC1A42">
        <w:rPr>
          <w:rFonts w:asciiTheme="minorHAnsi" w:hAnsiTheme="minorHAnsi" w:cs="Arial"/>
          <w:sz w:val="20"/>
          <w:szCs w:val="20"/>
        </w:rPr>
        <w:br/>
        <w:t>Bernard agreed to speak with housing staff regarding</w:t>
      </w:r>
      <w:r w:rsidR="007B47B6">
        <w:rPr>
          <w:rFonts w:asciiTheme="minorHAnsi" w:hAnsiTheme="minorHAnsi" w:cs="Arial"/>
          <w:sz w:val="20"/>
          <w:szCs w:val="20"/>
        </w:rPr>
        <w:t xml:space="preserve"> </w:t>
      </w:r>
      <w:r w:rsidR="00CC1A42">
        <w:rPr>
          <w:rFonts w:asciiTheme="minorHAnsi" w:hAnsiTheme="minorHAnsi" w:cs="Arial"/>
          <w:sz w:val="20"/>
          <w:szCs w:val="20"/>
        </w:rPr>
        <w:t>developers who may be interested in partnering on this project.  As far as approval from a design point, there will be site plan review</w:t>
      </w:r>
      <w:r w:rsidR="002E1F9D">
        <w:rPr>
          <w:rFonts w:asciiTheme="minorHAnsi" w:hAnsiTheme="minorHAnsi" w:cs="Arial"/>
          <w:sz w:val="20"/>
          <w:szCs w:val="20"/>
        </w:rPr>
        <w:t xml:space="preserve"> to assess the massing and greening.</w:t>
      </w:r>
      <w:r w:rsidR="00557765">
        <w:rPr>
          <w:rFonts w:asciiTheme="minorHAnsi" w:hAnsiTheme="minorHAnsi" w:cs="Arial"/>
          <w:sz w:val="20"/>
          <w:szCs w:val="20"/>
        </w:rPr>
        <w:br/>
      </w:r>
      <w:r w:rsidR="00557765">
        <w:rPr>
          <w:rFonts w:asciiTheme="minorHAnsi" w:hAnsiTheme="minorHAnsi" w:cs="Arial"/>
          <w:sz w:val="20"/>
          <w:szCs w:val="20"/>
        </w:rPr>
        <w:br/>
        <w:t>To expand upon the model and in keeping with the theme</w:t>
      </w:r>
      <w:r w:rsidR="00AA75C2">
        <w:rPr>
          <w:rFonts w:asciiTheme="minorHAnsi" w:hAnsiTheme="minorHAnsi" w:cs="Arial"/>
          <w:sz w:val="20"/>
          <w:szCs w:val="20"/>
        </w:rPr>
        <w:t>,</w:t>
      </w:r>
      <w:r w:rsidR="00557765">
        <w:rPr>
          <w:rFonts w:asciiTheme="minorHAnsi" w:hAnsiTheme="minorHAnsi" w:cs="Arial"/>
          <w:sz w:val="20"/>
          <w:szCs w:val="20"/>
        </w:rPr>
        <w:t xml:space="preserve"> Fleck queried if you’re going to add 2</w:t>
      </w:r>
      <w:r w:rsidR="00AA75C2">
        <w:rPr>
          <w:rFonts w:asciiTheme="minorHAnsi" w:hAnsiTheme="minorHAnsi" w:cs="Arial"/>
          <w:sz w:val="20"/>
          <w:szCs w:val="20"/>
        </w:rPr>
        <w:t xml:space="preserve"> to </w:t>
      </w:r>
      <w:r w:rsidR="00557765">
        <w:rPr>
          <w:rFonts w:asciiTheme="minorHAnsi" w:hAnsiTheme="minorHAnsi" w:cs="Arial"/>
          <w:sz w:val="20"/>
          <w:szCs w:val="20"/>
        </w:rPr>
        <w:t>4 stories, why couldn’t the bottom two floors have restaurants like Huber</w:t>
      </w:r>
      <w:r w:rsidR="00914499">
        <w:rPr>
          <w:rFonts w:asciiTheme="minorHAnsi" w:hAnsiTheme="minorHAnsi" w:cs="Arial"/>
          <w:sz w:val="20"/>
          <w:szCs w:val="20"/>
        </w:rPr>
        <w:t>t’s?  He can see grocery stores and</w:t>
      </w:r>
      <w:r w:rsidR="00557765">
        <w:rPr>
          <w:rFonts w:asciiTheme="minorHAnsi" w:hAnsiTheme="minorHAnsi" w:cs="Arial"/>
          <w:sz w:val="20"/>
          <w:szCs w:val="20"/>
        </w:rPr>
        <w:t xml:space="preserve"> shawarma shops</w:t>
      </w:r>
      <w:r w:rsidR="00914499">
        <w:rPr>
          <w:rFonts w:asciiTheme="minorHAnsi" w:hAnsiTheme="minorHAnsi" w:cs="Arial"/>
          <w:sz w:val="20"/>
          <w:szCs w:val="20"/>
        </w:rPr>
        <w:t xml:space="preserve">.  You go down Ben Yehda Street in </w:t>
      </w:r>
      <w:r w:rsidR="00FC4E3D">
        <w:rPr>
          <w:rFonts w:asciiTheme="minorHAnsi" w:hAnsiTheme="minorHAnsi" w:cs="Arial"/>
          <w:sz w:val="20"/>
          <w:szCs w:val="20"/>
        </w:rPr>
        <w:t>Jerusalem</w:t>
      </w:r>
      <w:r w:rsidR="00626DA1">
        <w:rPr>
          <w:rFonts w:asciiTheme="minorHAnsi" w:hAnsiTheme="minorHAnsi" w:cs="Arial"/>
          <w:sz w:val="20"/>
          <w:szCs w:val="20"/>
        </w:rPr>
        <w:t xml:space="preserve"> and you see all these shops that are not even the size of this room and you can go and grab food at every single one.</w:t>
      </w:r>
      <w:r w:rsidR="003D3687">
        <w:rPr>
          <w:rFonts w:asciiTheme="minorHAnsi" w:hAnsiTheme="minorHAnsi" w:cs="Arial"/>
          <w:sz w:val="20"/>
          <w:szCs w:val="20"/>
        </w:rPr>
        <w:t xml:space="preserve">  Collison advised that retail has been part of the conversation and the idea is it would occur at the corner of Chicago Avenue and South 6th Street</w:t>
      </w:r>
      <w:r w:rsidR="00E47CF4">
        <w:rPr>
          <w:rFonts w:asciiTheme="minorHAnsi" w:hAnsiTheme="minorHAnsi" w:cs="Arial"/>
          <w:sz w:val="20"/>
          <w:szCs w:val="20"/>
        </w:rPr>
        <w:t xml:space="preserve"> and if hospitality were included it would also be situated at that corner</w:t>
      </w:r>
      <w:r w:rsidR="003D3687">
        <w:rPr>
          <w:rFonts w:asciiTheme="minorHAnsi" w:hAnsiTheme="minorHAnsi" w:cs="Arial"/>
          <w:sz w:val="20"/>
          <w:szCs w:val="20"/>
        </w:rPr>
        <w:t>.</w:t>
      </w:r>
      <w:r w:rsidR="00557765">
        <w:rPr>
          <w:rFonts w:asciiTheme="minorHAnsi" w:hAnsiTheme="minorHAnsi" w:cs="Arial"/>
          <w:sz w:val="20"/>
          <w:szCs w:val="20"/>
        </w:rPr>
        <w:t xml:space="preserve">  </w:t>
      </w:r>
      <w:r w:rsidR="007F3A36" w:rsidRPr="007F3A36">
        <w:rPr>
          <w:rFonts w:asciiTheme="minorHAnsi" w:hAnsiTheme="minorHAnsi" w:cs="Arial"/>
          <w:sz w:val="20"/>
          <w:szCs w:val="20"/>
        </w:rPr>
        <w:br/>
      </w:r>
    </w:p>
    <w:p w:rsidR="00FA48C6" w:rsidRDefault="00AB1751" w:rsidP="009D1046">
      <w:pPr>
        <w:numPr>
          <w:ilvl w:val="0"/>
          <w:numId w:val="1"/>
        </w:numPr>
        <w:rPr>
          <w:rFonts w:asciiTheme="minorHAnsi" w:hAnsiTheme="minorHAnsi" w:cs="Arial"/>
          <w:sz w:val="20"/>
          <w:szCs w:val="20"/>
        </w:rPr>
      </w:pPr>
      <w:r>
        <w:rPr>
          <w:rFonts w:asciiTheme="minorHAnsi" w:hAnsiTheme="minorHAnsi"/>
          <w:b/>
          <w:color w:val="222222"/>
          <w:sz w:val="20"/>
        </w:rPr>
        <w:t>Portland Avenue New Residential Corridor</w:t>
      </w:r>
      <w:r w:rsidR="00BD5111">
        <w:rPr>
          <w:rFonts w:asciiTheme="minorHAnsi" w:hAnsiTheme="minorHAnsi"/>
          <w:b/>
          <w:color w:val="222222"/>
          <w:sz w:val="20"/>
        </w:rPr>
        <w:br/>
      </w:r>
      <w:r w:rsidR="00F65569" w:rsidRPr="00897A90">
        <w:rPr>
          <w:rFonts w:asciiTheme="minorHAnsi" w:hAnsiTheme="minorHAnsi"/>
          <w:sz w:val="20"/>
          <w:szCs w:val="22"/>
        </w:rPr>
        <w:br/>
      </w:r>
      <w:r w:rsidR="00897A90" w:rsidRPr="00897A90">
        <w:rPr>
          <w:rFonts w:asciiTheme="minorHAnsi" w:hAnsiTheme="minorHAnsi"/>
          <w:color w:val="222222"/>
          <w:sz w:val="20"/>
        </w:rPr>
        <w:t xml:space="preserve">Collison presented the proposal he received from </w:t>
      </w:r>
      <w:r w:rsidR="00897A90">
        <w:rPr>
          <w:rFonts w:asciiTheme="minorHAnsi" w:hAnsiTheme="minorHAnsi"/>
          <w:color w:val="222222"/>
          <w:sz w:val="20"/>
        </w:rPr>
        <w:t xml:space="preserve">Carl </w:t>
      </w:r>
      <w:r w:rsidR="00897A90" w:rsidRPr="00897A90">
        <w:rPr>
          <w:rFonts w:asciiTheme="minorHAnsi" w:hAnsiTheme="minorHAnsi"/>
          <w:color w:val="222222"/>
          <w:sz w:val="20"/>
        </w:rPr>
        <w:t>Runck</w:t>
      </w:r>
      <w:r w:rsidR="00897A90">
        <w:rPr>
          <w:rFonts w:asciiTheme="minorHAnsi" w:hAnsiTheme="minorHAnsi"/>
          <w:color w:val="222222"/>
          <w:sz w:val="20"/>
        </w:rPr>
        <w:t>, Director of Development at Ryan Companies</w:t>
      </w:r>
      <w:r w:rsidR="00372603">
        <w:rPr>
          <w:rFonts w:asciiTheme="minorHAnsi" w:hAnsiTheme="minorHAnsi"/>
          <w:color w:val="222222"/>
          <w:sz w:val="20"/>
        </w:rPr>
        <w:t xml:space="preserve">, wherein he makes the case for a new residential corridor along Portland Avenue </w:t>
      </w:r>
      <w:r w:rsidR="00BA08BB">
        <w:rPr>
          <w:rFonts w:asciiTheme="minorHAnsi" w:hAnsiTheme="minorHAnsi"/>
          <w:color w:val="222222"/>
          <w:sz w:val="20"/>
        </w:rPr>
        <w:t xml:space="preserve">stretching </w:t>
      </w:r>
      <w:r w:rsidR="00372603">
        <w:rPr>
          <w:rFonts w:asciiTheme="minorHAnsi" w:hAnsiTheme="minorHAnsi"/>
          <w:color w:val="222222"/>
          <w:sz w:val="20"/>
        </w:rPr>
        <w:t>from the river to the Grant Park condominium tower</w:t>
      </w:r>
      <w:r w:rsidR="00736B14">
        <w:rPr>
          <w:rFonts w:asciiTheme="minorHAnsi" w:hAnsiTheme="minorHAnsi"/>
          <w:color w:val="222222"/>
          <w:sz w:val="20"/>
        </w:rPr>
        <w:t xml:space="preserve"> connected by the Downtown East Commons</w:t>
      </w:r>
      <w:r w:rsidR="00897A90">
        <w:rPr>
          <w:rFonts w:asciiTheme="minorHAnsi" w:hAnsiTheme="minorHAnsi"/>
          <w:color w:val="222222"/>
          <w:sz w:val="20"/>
        </w:rPr>
        <w:t>.</w:t>
      </w:r>
      <w:r w:rsidR="00831585">
        <w:rPr>
          <w:rFonts w:asciiTheme="minorHAnsi" w:hAnsiTheme="minorHAnsi"/>
          <w:color w:val="222222"/>
          <w:sz w:val="20"/>
        </w:rPr>
        <w:t xml:space="preserve">  </w:t>
      </w:r>
      <w:r w:rsidR="00BA08BB">
        <w:rPr>
          <w:rFonts w:asciiTheme="minorHAnsi" w:hAnsiTheme="minorHAnsi"/>
          <w:color w:val="222222"/>
          <w:sz w:val="20"/>
        </w:rPr>
        <w:t>Using an aerial map, Collison pointed out that a</w:t>
      </w:r>
      <w:r w:rsidR="00372603">
        <w:rPr>
          <w:rFonts w:asciiTheme="minorHAnsi" w:hAnsiTheme="minorHAnsi"/>
          <w:color w:val="222222"/>
          <w:sz w:val="20"/>
        </w:rPr>
        <w:t xml:space="preserve">long this corridor, there are five high-potential sites to develop: </w:t>
      </w:r>
      <w:r w:rsidR="00736B14">
        <w:rPr>
          <w:rFonts w:asciiTheme="minorHAnsi" w:hAnsiTheme="minorHAnsi"/>
          <w:color w:val="222222"/>
          <w:sz w:val="20"/>
        </w:rPr>
        <w:t xml:space="preserve"> (1) </w:t>
      </w:r>
      <w:r w:rsidR="00BA08BB">
        <w:rPr>
          <w:rFonts w:asciiTheme="minorHAnsi" w:hAnsiTheme="minorHAnsi"/>
          <w:color w:val="222222"/>
          <w:sz w:val="20"/>
        </w:rPr>
        <w:t xml:space="preserve">the </w:t>
      </w:r>
      <w:r w:rsidR="00736B14">
        <w:rPr>
          <w:rFonts w:asciiTheme="minorHAnsi" w:hAnsiTheme="minorHAnsi"/>
          <w:color w:val="222222"/>
          <w:sz w:val="20"/>
        </w:rPr>
        <w:t>Thrivent parking lots; (2) Kraus-Anderson headquarters and parking lot; (3) HCMC parking lot; (4) Allied Parking lot; and (5) Wells F</w:t>
      </w:r>
      <w:r w:rsidR="00D03EE1">
        <w:rPr>
          <w:rFonts w:asciiTheme="minorHAnsi" w:hAnsiTheme="minorHAnsi"/>
          <w:color w:val="222222"/>
          <w:sz w:val="20"/>
        </w:rPr>
        <w:t xml:space="preserve">argo retail branch parking lot.  Then he </w:t>
      </w:r>
      <w:r w:rsidR="00C85293">
        <w:rPr>
          <w:rFonts w:asciiTheme="minorHAnsi" w:hAnsiTheme="minorHAnsi" w:cs="Arial"/>
          <w:sz w:val="20"/>
          <w:szCs w:val="20"/>
        </w:rPr>
        <w:t>read the background for this proposal:</w:t>
      </w:r>
      <w:r w:rsidR="00FA48C6">
        <w:rPr>
          <w:rFonts w:asciiTheme="minorHAnsi" w:hAnsiTheme="minorHAnsi" w:cs="Arial"/>
          <w:sz w:val="20"/>
          <w:szCs w:val="20"/>
        </w:rPr>
        <w:br/>
      </w:r>
    </w:p>
    <w:p w:rsidR="00FA48C6" w:rsidRDefault="00831585"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At this time the conventional (unsubsidized) financing market overwhelmingly prefers speculative multifamily projects in the North Loop, Mill District, and St. Anthony Main/Northeast neighborhoods</w:t>
      </w:r>
      <w:r w:rsidR="00FA48C6">
        <w:rPr>
          <w:rFonts w:asciiTheme="minorHAnsi" w:hAnsiTheme="minorHAnsi" w:cs="Arial"/>
          <w:sz w:val="20"/>
          <w:szCs w:val="20"/>
        </w:rPr>
        <w:t>.</w:t>
      </w:r>
    </w:p>
    <w:p w:rsidR="00FA48C6" w:rsidRDefault="00831585"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As projects continue to launch, desirable vacant or underutilized land sites are harder to acquire or acquire at a supportable price in those “hot” neighborhoods</w:t>
      </w:r>
      <w:r w:rsidR="00FA48C6">
        <w:rPr>
          <w:rFonts w:asciiTheme="minorHAnsi" w:hAnsiTheme="minorHAnsi" w:cs="Arial"/>
          <w:sz w:val="20"/>
          <w:szCs w:val="20"/>
        </w:rPr>
        <w:t>.</w:t>
      </w:r>
    </w:p>
    <w:p w:rsidR="00FA48C6" w:rsidRDefault="00831585"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Ryan’s Downtown East apartments lining the northern edge of the Commons will be the first market rate apartments to open (ground is breakin</w:t>
      </w:r>
      <w:r w:rsidR="00C85293" w:rsidRPr="00FA48C6">
        <w:rPr>
          <w:rFonts w:asciiTheme="minorHAnsi" w:hAnsiTheme="minorHAnsi" w:cs="Arial"/>
          <w:sz w:val="20"/>
          <w:szCs w:val="20"/>
        </w:rPr>
        <w:t xml:space="preserve">g this year) that far south of </w:t>
      </w:r>
      <w:r w:rsidRPr="00FA48C6">
        <w:rPr>
          <w:rFonts w:asciiTheme="minorHAnsi" w:hAnsiTheme="minorHAnsi" w:cs="Arial"/>
          <w:sz w:val="20"/>
          <w:szCs w:val="20"/>
        </w:rPr>
        <w:t>Washington</w:t>
      </w:r>
      <w:r w:rsidR="00C85293" w:rsidRPr="00FA48C6">
        <w:rPr>
          <w:rFonts w:asciiTheme="minorHAnsi" w:hAnsiTheme="minorHAnsi" w:cs="Arial"/>
          <w:sz w:val="20"/>
          <w:szCs w:val="20"/>
        </w:rPr>
        <w:t xml:space="preserve"> Avenue in east downtown – all </w:t>
      </w:r>
      <w:r w:rsidRPr="00FA48C6">
        <w:rPr>
          <w:rFonts w:asciiTheme="minorHAnsi" w:hAnsiTheme="minorHAnsi" w:cs="Arial"/>
          <w:sz w:val="20"/>
          <w:szCs w:val="20"/>
        </w:rPr>
        <w:t>because of t</w:t>
      </w:r>
      <w:r w:rsidR="00C85293" w:rsidRPr="00FA48C6">
        <w:rPr>
          <w:rFonts w:asciiTheme="minorHAnsi" w:hAnsiTheme="minorHAnsi" w:cs="Arial"/>
          <w:sz w:val="20"/>
          <w:szCs w:val="20"/>
        </w:rPr>
        <w:t xml:space="preserve">he increased value the Commons </w:t>
      </w:r>
      <w:r w:rsidRPr="00FA48C6">
        <w:rPr>
          <w:rFonts w:asciiTheme="minorHAnsi" w:hAnsiTheme="minorHAnsi" w:cs="Arial"/>
          <w:sz w:val="20"/>
          <w:szCs w:val="20"/>
        </w:rPr>
        <w:t>and Wells Fa</w:t>
      </w:r>
      <w:r w:rsidR="00C85293" w:rsidRPr="00FA48C6">
        <w:rPr>
          <w:rFonts w:asciiTheme="minorHAnsi" w:hAnsiTheme="minorHAnsi" w:cs="Arial"/>
          <w:sz w:val="20"/>
          <w:szCs w:val="20"/>
        </w:rPr>
        <w:t xml:space="preserve">rgo’s employee base will bring </w:t>
      </w:r>
      <w:r w:rsidRPr="00FA48C6">
        <w:rPr>
          <w:rFonts w:asciiTheme="minorHAnsi" w:hAnsiTheme="minorHAnsi" w:cs="Arial"/>
          <w:sz w:val="20"/>
          <w:szCs w:val="20"/>
        </w:rPr>
        <w:t>to those blocks</w:t>
      </w:r>
      <w:r w:rsidR="00C85293" w:rsidRPr="00FA48C6">
        <w:rPr>
          <w:rFonts w:asciiTheme="minorHAnsi" w:hAnsiTheme="minorHAnsi" w:cs="Arial"/>
          <w:sz w:val="20"/>
          <w:szCs w:val="20"/>
        </w:rPr>
        <w:t xml:space="preserve">. </w:t>
      </w:r>
    </w:p>
    <w:p w:rsidR="00FA48C6" w:rsidRDefault="00C85293"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Like it or</w:t>
      </w:r>
      <w:r w:rsidR="00B77C63" w:rsidRPr="00FA48C6">
        <w:rPr>
          <w:rFonts w:asciiTheme="minorHAnsi" w:hAnsiTheme="minorHAnsi" w:cs="Arial"/>
          <w:sz w:val="20"/>
          <w:szCs w:val="20"/>
        </w:rPr>
        <w:t xml:space="preserve"> not, HCMC’s campus presents a </w:t>
      </w:r>
      <w:r w:rsidRPr="00FA48C6">
        <w:rPr>
          <w:rFonts w:asciiTheme="minorHAnsi" w:hAnsiTheme="minorHAnsi" w:cs="Arial"/>
          <w:sz w:val="20"/>
          <w:szCs w:val="20"/>
        </w:rPr>
        <w:t>hulking physical</w:t>
      </w:r>
      <w:r w:rsidR="007A2247" w:rsidRPr="00FA48C6">
        <w:rPr>
          <w:rFonts w:asciiTheme="minorHAnsi" w:hAnsiTheme="minorHAnsi" w:cs="Arial"/>
          <w:sz w:val="20"/>
          <w:szCs w:val="20"/>
        </w:rPr>
        <w:t xml:space="preserve"> and psychological barrier for </w:t>
      </w:r>
      <w:r w:rsidRPr="00FA48C6">
        <w:rPr>
          <w:rFonts w:asciiTheme="minorHAnsi" w:hAnsiTheme="minorHAnsi" w:cs="Arial"/>
          <w:sz w:val="20"/>
          <w:szCs w:val="20"/>
        </w:rPr>
        <w:t>new development to the east of Park Avenue and south of the Vikings Stadium.</w:t>
      </w:r>
    </w:p>
    <w:p w:rsidR="00FA48C6" w:rsidRDefault="00B77C63"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Like it or not, the CBD’s “edge” forms a physical and psychological barrier to the west of 5th Avenue South.</w:t>
      </w:r>
    </w:p>
    <w:p w:rsidR="00FA48C6" w:rsidRDefault="00B77C63"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The best o</w:t>
      </w:r>
      <w:r w:rsidR="007A2247" w:rsidRPr="00FA48C6">
        <w:rPr>
          <w:rFonts w:asciiTheme="minorHAnsi" w:hAnsiTheme="minorHAnsi" w:cs="Arial"/>
          <w:sz w:val="20"/>
          <w:szCs w:val="20"/>
        </w:rPr>
        <w:t xml:space="preserve">pportunity for new residential </w:t>
      </w:r>
      <w:r w:rsidRPr="00FA48C6">
        <w:rPr>
          <w:rFonts w:asciiTheme="minorHAnsi" w:hAnsiTheme="minorHAnsi" w:cs="Arial"/>
          <w:sz w:val="20"/>
          <w:szCs w:val="20"/>
        </w:rPr>
        <w:t>developmen</w:t>
      </w:r>
      <w:r w:rsidR="007A2247" w:rsidRPr="00FA48C6">
        <w:rPr>
          <w:rFonts w:asciiTheme="minorHAnsi" w:hAnsiTheme="minorHAnsi" w:cs="Arial"/>
          <w:sz w:val="20"/>
          <w:szCs w:val="20"/>
        </w:rPr>
        <w:t xml:space="preserve">t in east downtown is arguably </w:t>
      </w:r>
      <w:r w:rsidRPr="00FA48C6">
        <w:rPr>
          <w:rFonts w:asciiTheme="minorHAnsi" w:hAnsiTheme="minorHAnsi" w:cs="Arial"/>
          <w:sz w:val="20"/>
          <w:szCs w:val="20"/>
        </w:rPr>
        <w:t>the mostly vacant 6 blocks that straddle Portland Avenue between the Commons (at the north) and Grant Park/Skyscape Condo Towers (at the south).</w:t>
      </w:r>
    </w:p>
    <w:p w:rsidR="00FA48C6" w:rsidRDefault="007A2247"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This stretch of Portland Avenue is presently one-way southbound accommodating five lanes of autos (three driving lanes, two parking lanes, and one striped bike lane)</w:t>
      </w:r>
      <w:r w:rsidR="00FA48C6">
        <w:rPr>
          <w:rFonts w:asciiTheme="minorHAnsi" w:hAnsiTheme="minorHAnsi" w:cs="Arial"/>
          <w:sz w:val="20"/>
          <w:szCs w:val="20"/>
        </w:rPr>
        <w:t>.</w:t>
      </w:r>
    </w:p>
    <w:p w:rsidR="00FA48C6" w:rsidRDefault="007A2247" w:rsidP="00FA48C6">
      <w:pPr>
        <w:pStyle w:val="ListParagraph"/>
        <w:numPr>
          <w:ilvl w:val="0"/>
          <w:numId w:val="34"/>
        </w:numPr>
        <w:ind w:left="1080"/>
        <w:rPr>
          <w:rFonts w:asciiTheme="minorHAnsi" w:hAnsiTheme="minorHAnsi" w:cs="Arial"/>
          <w:sz w:val="20"/>
          <w:szCs w:val="20"/>
        </w:rPr>
      </w:pPr>
      <w:r w:rsidRPr="00FA48C6">
        <w:rPr>
          <w:rFonts w:asciiTheme="minorHAnsi" w:hAnsiTheme="minorHAnsi" w:cs="Arial"/>
          <w:sz w:val="20"/>
          <w:szCs w:val="20"/>
        </w:rPr>
        <w:t xml:space="preserve">This stretch of Portland Avenue has a decidedly un-residential feel in its current state – few/sporadic streetlights, few/inconsistent line of trees, </w:t>
      </w:r>
      <w:r w:rsidR="00772D0D" w:rsidRPr="00FA48C6">
        <w:rPr>
          <w:rFonts w:asciiTheme="minorHAnsi" w:hAnsiTheme="minorHAnsi" w:cs="Arial"/>
          <w:sz w:val="20"/>
          <w:szCs w:val="20"/>
        </w:rPr>
        <w:t>and inconsistent</w:t>
      </w:r>
      <w:r w:rsidRPr="00FA48C6">
        <w:rPr>
          <w:rFonts w:asciiTheme="minorHAnsi" w:hAnsiTheme="minorHAnsi" w:cs="Arial"/>
          <w:sz w:val="20"/>
          <w:szCs w:val="20"/>
        </w:rPr>
        <w:t xml:space="preserve"> quality of sidewalks.</w:t>
      </w:r>
      <w:r w:rsidR="00FA48C6">
        <w:rPr>
          <w:rFonts w:asciiTheme="minorHAnsi" w:hAnsiTheme="minorHAnsi" w:cs="Arial"/>
          <w:sz w:val="20"/>
          <w:szCs w:val="20"/>
        </w:rPr>
        <w:br/>
      </w:r>
    </w:p>
    <w:p w:rsidR="00FA48C6" w:rsidRDefault="00C06901" w:rsidP="00FA48C6">
      <w:pPr>
        <w:ind w:left="720"/>
        <w:rPr>
          <w:rFonts w:asciiTheme="minorHAnsi" w:hAnsiTheme="minorHAnsi" w:cs="Arial"/>
          <w:sz w:val="20"/>
          <w:szCs w:val="20"/>
        </w:rPr>
      </w:pPr>
      <w:r>
        <w:rPr>
          <w:rFonts w:asciiTheme="minorHAnsi" w:hAnsiTheme="minorHAnsi" w:cs="Arial"/>
          <w:sz w:val="20"/>
          <w:szCs w:val="20"/>
        </w:rPr>
        <w:t>Following is t</w:t>
      </w:r>
      <w:r w:rsidR="005901DF" w:rsidRPr="00FA48C6">
        <w:rPr>
          <w:rFonts w:asciiTheme="minorHAnsi" w:hAnsiTheme="minorHAnsi" w:cs="Arial"/>
          <w:sz w:val="20"/>
          <w:szCs w:val="20"/>
        </w:rPr>
        <w:t xml:space="preserve">he thesis </w:t>
      </w:r>
      <w:r w:rsidR="00592489">
        <w:rPr>
          <w:rFonts w:asciiTheme="minorHAnsi" w:hAnsiTheme="minorHAnsi" w:cs="Arial"/>
          <w:sz w:val="20"/>
          <w:szCs w:val="20"/>
        </w:rPr>
        <w:t>put forward</w:t>
      </w:r>
      <w:r w:rsidR="00C46985" w:rsidRPr="00FA48C6">
        <w:rPr>
          <w:rFonts w:asciiTheme="minorHAnsi" w:hAnsiTheme="minorHAnsi" w:cs="Arial"/>
          <w:sz w:val="20"/>
          <w:szCs w:val="20"/>
        </w:rPr>
        <w:t>:</w:t>
      </w:r>
    </w:p>
    <w:p w:rsidR="00FA48C6" w:rsidRDefault="00FA48C6" w:rsidP="00FA48C6">
      <w:pPr>
        <w:ind w:left="720"/>
        <w:rPr>
          <w:rFonts w:asciiTheme="minorHAnsi" w:hAnsiTheme="minorHAnsi" w:cs="Arial"/>
          <w:sz w:val="20"/>
          <w:szCs w:val="20"/>
        </w:rPr>
      </w:pPr>
    </w:p>
    <w:p w:rsidR="00FA48C6" w:rsidRDefault="005901DF" w:rsidP="00FA48C6">
      <w:pPr>
        <w:pStyle w:val="ListParagraph"/>
        <w:numPr>
          <w:ilvl w:val="0"/>
          <w:numId w:val="35"/>
        </w:numPr>
        <w:ind w:left="1080"/>
        <w:rPr>
          <w:rFonts w:asciiTheme="minorHAnsi" w:hAnsiTheme="minorHAnsi" w:cs="Arial"/>
          <w:sz w:val="20"/>
          <w:szCs w:val="20"/>
        </w:rPr>
      </w:pPr>
      <w:r w:rsidRPr="00FA48C6">
        <w:rPr>
          <w:rFonts w:asciiTheme="minorHAnsi" w:hAnsiTheme="minorHAnsi" w:cs="Arial"/>
          <w:sz w:val="20"/>
          <w:szCs w:val="20"/>
        </w:rPr>
        <w:t>Two entire blocks along Portland</w:t>
      </w:r>
      <w:r w:rsidR="005C4507" w:rsidRPr="00FA48C6">
        <w:rPr>
          <w:rFonts w:asciiTheme="minorHAnsi" w:hAnsiTheme="minorHAnsi" w:cs="Arial"/>
          <w:sz w:val="20"/>
          <w:szCs w:val="20"/>
        </w:rPr>
        <w:t xml:space="preserve"> have owners (Thrivent and Kraus-Anderson) currently </w:t>
      </w:r>
      <w:r w:rsidRPr="00FA48C6">
        <w:rPr>
          <w:rFonts w:asciiTheme="minorHAnsi" w:hAnsiTheme="minorHAnsi" w:cs="Arial"/>
          <w:sz w:val="20"/>
          <w:szCs w:val="20"/>
        </w:rPr>
        <w:t>pursuing disposition or redevelopment options</w:t>
      </w:r>
      <w:r w:rsidR="00FA48C6">
        <w:rPr>
          <w:rFonts w:asciiTheme="minorHAnsi" w:hAnsiTheme="minorHAnsi" w:cs="Arial"/>
          <w:sz w:val="20"/>
          <w:szCs w:val="20"/>
        </w:rPr>
        <w:t>.</w:t>
      </w:r>
    </w:p>
    <w:p w:rsidR="00FA48C6" w:rsidRDefault="005C4507" w:rsidP="00FA48C6">
      <w:pPr>
        <w:pStyle w:val="ListParagraph"/>
        <w:numPr>
          <w:ilvl w:val="0"/>
          <w:numId w:val="35"/>
        </w:numPr>
        <w:ind w:left="1080"/>
        <w:rPr>
          <w:rFonts w:asciiTheme="minorHAnsi" w:hAnsiTheme="minorHAnsi" w:cs="Arial"/>
          <w:sz w:val="20"/>
          <w:szCs w:val="20"/>
        </w:rPr>
      </w:pPr>
      <w:r w:rsidRPr="00FA48C6">
        <w:rPr>
          <w:rFonts w:asciiTheme="minorHAnsi" w:hAnsiTheme="minorHAnsi" w:cs="Arial"/>
          <w:sz w:val="20"/>
          <w:szCs w:val="20"/>
        </w:rPr>
        <w:t>Wells Fargo’s half-block retail branch along Portland at South 8th Street features a 1970s/80s era auto-oriented layout with a dozen drive-through lanes mostly underutilized.  Four blocks north on Portland, Wells is opening a new retail store at the base of the Ryan Downtown East development; Wells has publicly revealed a more pedestrian-oriented redevelopment plan for their Uptown Lake Street location.</w:t>
      </w:r>
    </w:p>
    <w:p w:rsidR="00FA48C6" w:rsidRDefault="001A770F" w:rsidP="00FA48C6">
      <w:pPr>
        <w:pStyle w:val="ListParagraph"/>
        <w:numPr>
          <w:ilvl w:val="0"/>
          <w:numId w:val="35"/>
        </w:numPr>
        <w:ind w:left="1080"/>
        <w:rPr>
          <w:rFonts w:asciiTheme="minorHAnsi" w:hAnsiTheme="minorHAnsi" w:cs="Arial"/>
          <w:sz w:val="20"/>
          <w:szCs w:val="20"/>
        </w:rPr>
      </w:pPr>
      <w:r w:rsidRPr="00FA48C6">
        <w:rPr>
          <w:rFonts w:asciiTheme="minorHAnsi" w:hAnsiTheme="minorHAnsi" w:cs="Arial"/>
          <w:sz w:val="20"/>
          <w:szCs w:val="20"/>
        </w:rPr>
        <w:t>Allied Parking owns a one-third-block surface parking lot along Portland between South 7th and 8th Streets.</w:t>
      </w:r>
    </w:p>
    <w:p w:rsidR="00FA48C6" w:rsidRDefault="001A770F" w:rsidP="00FA48C6">
      <w:pPr>
        <w:pStyle w:val="ListParagraph"/>
        <w:numPr>
          <w:ilvl w:val="0"/>
          <w:numId w:val="35"/>
        </w:numPr>
        <w:ind w:left="1080"/>
        <w:rPr>
          <w:rFonts w:asciiTheme="minorHAnsi" w:hAnsiTheme="minorHAnsi" w:cs="Arial"/>
          <w:sz w:val="20"/>
          <w:szCs w:val="20"/>
        </w:rPr>
      </w:pPr>
      <w:r w:rsidRPr="00FA48C6">
        <w:rPr>
          <w:rFonts w:asciiTheme="minorHAnsi" w:hAnsiTheme="minorHAnsi" w:cs="Arial"/>
          <w:sz w:val="20"/>
          <w:szCs w:val="20"/>
        </w:rPr>
        <w:t>HCMC owns a one-half-block surface parking lot along Portland between South 6th and 7th St</w:t>
      </w:r>
      <w:r w:rsidR="00FA48C6">
        <w:rPr>
          <w:rFonts w:asciiTheme="minorHAnsi" w:hAnsiTheme="minorHAnsi" w:cs="Arial"/>
          <w:sz w:val="20"/>
          <w:szCs w:val="20"/>
        </w:rPr>
        <w:t>reets.</w:t>
      </w:r>
    </w:p>
    <w:p w:rsidR="00057A09" w:rsidRDefault="001A770F" w:rsidP="00FA48C6">
      <w:pPr>
        <w:pStyle w:val="ListParagraph"/>
        <w:numPr>
          <w:ilvl w:val="0"/>
          <w:numId w:val="35"/>
        </w:numPr>
        <w:ind w:left="1080"/>
        <w:rPr>
          <w:rFonts w:asciiTheme="minorHAnsi" w:hAnsiTheme="minorHAnsi" w:cs="Arial"/>
          <w:sz w:val="20"/>
          <w:szCs w:val="20"/>
        </w:rPr>
      </w:pPr>
      <w:r w:rsidRPr="00FA48C6">
        <w:rPr>
          <w:rFonts w:asciiTheme="minorHAnsi" w:hAnsiTheme="minorHAnsi" w:cs="Arial"/>
          <w:sz w:val="20"/>
          <w:szCs w:val="20"/>
        </w:rPr>
        <w:t>If all these sites were to be developed with a significant multifamily component, collectively this would add an estimated 1,000 to 2,000 units to east downtown depending on product type (apartment vs. condo) and construction type (wood frame vs. concrete frame)</w:t>
      </w:r>
      <w:r w:rsidR="00C46985" w:rsidRPr="00FA48C6">
        <w:rPr>
          <w:rFonts w:asciiTheme="minorHAnsi" w:hAnsiTheme="minorHAnsi" w:cs="Arial"/>
          <w:sz w:val="20"/>
          <w:szCs w:val="20"/>
        </w:rPr>
        <w:t>.</w:t>
      </w:r>
      <w:r w:rsidR="00057A09">
        <w:rPr>
          <w:rFonts w:asciiTheme="minorHAnsi" w:hAnsiTheme="minorHAnsi" w:cs="Arial"/>
          <w:sz w:val="20"/>
          <w:szCs w:val="20"/>
        </w:rPr>
        <w:br/>
      </w:r>
    </w:p>
    <w:p w:rsidR="00311A5D" w:rsidRDefault="00A17C7F" w:rsidP="00057A09">
      <w:pPr>
        <w:ind w:left="720"/>
        <w:rPr>
          <w:rFonts w:asciiTheme="minorHAnsi" w:hAnsiTheme="minorHAnsi" w:cs="Arial"/>
          <w:sz w:val="20"/>
          <w:szCs w:val="20"/>
        </w:rPr>
      </w:pPr>
      <w:r w:rsidRPr="00057A09">
        <w:rPr>
          <w:rFonts w:asciiTheme="minorHAnsi" w:hAnsiTheme="minorHAnsi" w:cs="Arial"/>
          <w:sz w:val="20"/>
          <w:szCs w:val="20"/>
        </w:rPr>
        <w:t>A</w:t>
      </w:r>
      <w:r w:rsidR="00C46985" w:rsidRPr="00057A09">
        <w:rPr>
          <w:rFonts w:asciiTheme="minorHAnsi" w:hAnsiTheme="minorHAnsi" w:cs="Arial"/>
          <w:sz w:val="20"/>
          <w:szCs w:val="20"/>
        </w:rPr>
        <w:t>ction i</w:t>
      </w:r>
      <w:r w:rsidRPr="00057A09">
        <w:rPr>
          <w:rFonts w:asciiTheme="minorHAnsi" w:hAnsiTheme="minorHAnsi" w:cs="Arial"/>
          <w:sz w:val="20"/>
          <w:szCs w:val="20"/>
        </w:rPr>
        <w:t>deas</w:t>
      </w:r>
      <w:r w:rsidR="00311A5D">
        <w:rPr>
          <w:rFonts w:asciiTheme="minorHAnsi" w:hAnsiTheme="minorHAnsi" w:cs="Arial"/>
          <w:sz w:val="20"/>
          <w:szCs w:val="20"/>
        </w:rPr>
        <w:t>/next steps</w:t>
      </w:r>
      <w:r w:rsidRPr="00057A09">
        <w:rPr>
          <w:rFonts w:asciiTheme="minorHAnsi" w:hAnsiTheme="minorHAnsi" w:cs="Arial"/>
          <w:sz w:val="20"/>
          <w:szCs w:val="20"/>
        </w:rPr>
        <w:t xml:space="preserve"> include</w:t>
      </w:r>
      <w:r w:rsidR="00C46985" w:rsidRPr="00057A09">
        <w:rPr>
          <w:rFonts w:asciiTheme="minorHAnsi" w:hAnsiTheme="minorHAnsi" w:cs="Arial"/>
          <w:sz w:val="20"/>
          <w:szCs w:val="20"/>
        </w:rPr>
        <w:t>:</w:t>
      </w:r>
    </w:p>
    <w:p w:rsidR="00311A5D" w:rsidRDefault="00311A5D" w:rsidP="00057A09">
      <w:pPr>
        <w:ind w:left="720"/>
        <w:rPr>
          <w:rFonts w:asciiTheme="minorHAnsi" w:hAnsiTheme="minorHAnsi" w:cs="Arial"/>
          <w:sz w:val="20"/>
          <w:szCs w:val="20"/>
        </w:rPr>
      </w:pPr>
    </w:p>
    <w:p w:rsidR="00311A5D" w:rsidRDefault="00A17C7F"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 xml:space="preserve">Strategically assemble a task force/small group to meet individually with top property decision makers from Thrivent, Kraus-Anderson, Wells Fargo, Allied Parking, and HCMC to listen to what their goals are with each property (if for sale or </w:t>
      </w:r>
      <w:r w:rsidR="008C58B6">
        <w:rPr>
          <w:rFonts w:asciiTheme="minorHAnsi" w:hAnsiTheme="minorHAnsi" w:cs="Arial"/>
          <w:sz w:val="20"/>
          <w:szCs w:val="20"/>
        </w:rPr>
        <w:t>joint venture</w:t>
      </w:r>
      <w:r w:rsidRPr="00311A5D">
        <w:rPr>
          <w:rFonts w:asciiTheme="minorHAnsi" w:hAnsiTheme="minorHAnsi" w:cs="Arial"/>
          <w:sz w:val="20"/>
          <w:szCs w:val="20"/>
        </w:rPr>
        <w:t xml:space="preserve">, pricing expectations, timing to put on market or </w:t>
      </w:r>
      <w:r w:rsidR="008C58B6">
        <w:rPr>
          <w:rFonts w:asciiTheme="minorHAnsi" w:hAnsiTheme="minorHAnsi" w:cs="Arial"/>
          <w:sz w:val="20"/>
          <w:szCs w:val="20"/>
        </w:rPr>
        <w:t>joint venture</w:t>
      </w:r>
      <w:r w:rsidRPr="00311A5D">
        <w:rPr>
          <w:rFonts w:asciiTheme="minorHAnsi" w:hAnsiTheme="minorHAnsi" w:cs="Arial"/>
          <w:sz w:val="20"/>
          <w:szCs w:val="20"/>
        </w:rPr>
        <w:t xml:space="preserve"> or redevelop themselves, development vision).</w:t>
      </w:r>
    </w:p>
    <w:p w:rsidR="00311A5D" w:rsidRDefault="00A17C7F"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Based on that input, with the City and Hennepin County’s inclusion/guidance/support create a Portland Avenue</w:t>
      </w:r>
      <w:r w:rsidR="006455D9" w:rsidRPr="00311A5D">
        <w:rPr>
          <w:rFonts w:asciiTheme="minorHAnsi" w:hAnsiTheme="minorHAnsi" w:cs="Arial"/>
          <w:sz w:val="20"/>
          <w:szCs w:val="20"/>
        </w:rPr>
        <w:t xml:space="preserve"> residential corridor </w:t>
      </w:r>
      <w:r w:rsidRPr="00311A5D">
        <w:rPr>
          <w:rFonts w:asciiTheme="minorHAnsi" w:hAnsiTheme="minorHAnsi" w:cs="Arial"/>
          <w:sz w:val="20"/>
          <w:szCs w:val="20"/>
        </w:rPr>
        <w:t>framework plan that responds to density and demand for part</w:t>
      </w:r>
      <w:r w:rsidR="006455D9" w:rsidRPr="00311A5D">
        <w:rPr>
          <w:rFonts w:asciiTheme="minorHAnsi" w:hAnsiTheme="minorHAnsi" w:cs="Arial"/>
          <w:sz w:val="20"/>
          <w:szCs w:val="20"/>
        </w:rPr>
        <w:t xml:space="preserve">icular market price points for </w:t>
      </w:r>
      <w:r w:rsidRPr="00311A5D">
        <w:rPr>
          <w:rFonts w:asciiTheme="minorHAnsi" w:hAnsiTheme="minorHAnsi" w:cs="Arial"/>
          <w:sz w:val="20"/>
          <w:szCs w:val="20"/>
        </w:rPr>
        <w:t>apartments/condos/townhomes on these blocks.</w:t>
      </w:r>
    </w:p>
    <w:p w:rsidR="001A0A73" w:rsidRDefault="006455D9"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If there’s momentum, lobby Hennepin County commissioners to approve future funds to enhance/narrow Portland Avenue similar to how they are rebuilding Washington Avenue between Hennepin Avenue and 5th Avenue South, i.e., less major traffi</w:t>
      </w:r>
      <w:r w:rsidR="005E6130">
        <w:rPr>
          <w:rFonts w:asciiTheme="minorHAnsi" w:hAnsiTheme="minorHAnsi" w:cs="Arial"/>
          <w:sz w:val="20"/>
          <w:szCs w:val="20"/>
        </w:rPr>
        <w:t>c thoroughfare, more pedestrian-</w:t>
      </w:r>
      <w:r w:rsidRPr="00311A5D">
        <w:rPr>
          <w:rFonts w:asciiTheme="minorHAnsi" w:hAnsiTheme="minorHAnsi" w:cs="Arial"/>
          <w:sz w:val="20"/>
          <w:szCs w:val="20"/>
        </w:rPr>
        <w:t>/residential-oriented boulevard feel.</w:t>
      </w:r>
    </w:p>
    <w:p w:rsidR="001A0A73" w:rsidRDefault="00F720A1"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Work closely with willing property owners (Thrivent senior executive Brent Hanson, Allied senior executive, HCMC senior executive) to assist with development planning/match-making as organized neighborhood/City representatives.</w:t>
      </w:r>
    </w:p>
    <w:p w:rsidR="001A0A73" w:rsidRDefault="00230E64"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Work clos</w:t>
      </w:r>
      <w:r w:rsidR="00BA08BB" w:rsidRPr="00311A5D">
        <w:rPr>
          <w:rFonts w:asciiTheme="minorHAnsi" w:hAnsiTheme="minorHAnsi" w:cs="Arial"/>
          <w:sz w:val="20"/>
          <w:szCs w:val="20"/>
        </w:rPr>
        <w:t xml:space="preserve">ely with Kraus-Anderson Realty </w:t>
      </w:r>
      <w:r w:rsidRPr="00311A5D">
        <w:rPr>
          <w:rFonts w:asciiTheme="minorHAnsi" w:hAnsiTheme="minorHAnsi" w:cs="Arial"/>
          <w:sz w:val="20"/>
          <w:szCs w:val="20"/>
        </w:rPr>
        <w:t>(Mike Kors</w:t>
      </w:r>
      <w:r w:rsidR="00BA08BB" w:rsidRPr="00311A5D">
        <w:rPr>
          <w:rFonts w:asciiTheme="minorHAnsi" w:hAnsiTheme="minorHAnsi" w:cs="Arial"/>
          <w:sz w:val="20"/>
          <w:szCs w:val="20"/>
        </w:rPr>
        <w:t xml:space="preserve">h/Matt Alexander) on solving a </w:t>
      </w:r>
      <w:r w:rsidRPr="00311A5D">
        <w:rPr>
          <w:rFonts w:asciiTheme="minorHAnsi" w:hAnsiTheme="minorHAnsi" w:cs="Arial"/>
          <w:sz w:val="20"/>
          <w:szCs w:val="20"/>
        </w:rPr>
        <w:t>redev</w:t>
      </w:r>
      <w:r w:rsidR="00BA08BB" w:rsidRPr="00311A5D">
        <w:rPr>
          <w:rFonts w:asciiTheme="minorHAnsi" w:hAnsiTheme="minorHAnsi" w:cs="Arial"/>
          <w:sz w:val="20"/>
          <w:szCs w:val="20"/>
        </w:rPr>
        <w:t xml:space="preserve">elopment plan approvable by Council Member </w:t>
      </w:r>
      <w:r w:rsidRPr="00311A5D">
        <w:rPr>
          <w:rFonts w:asciiTheme="minorHAnsi" w:hAnsiTheme="minorHAnsi" w:cs="Arial"/>
          <w:sz w:val="20"/>
          <w:szCs w:val="20"/>
        </w:rPr>
        <w:t xml:space="preserve">Goodman that contains their corporate </w:t>
      </w:r>
      <w:r w:rsidR="00BA08BB" w:rsidRPr="00311A5D">
        <w:rPr>
          <w:rFonts w:asciiTheme="minorHAnsi" w:hAnsiTheme="minorHAnsi" w:cs="Arial"/>
          <w:sz w:val="20"/>
          <w:szCs w:val="20"/>
        </w:rPr>
        <w:t>headquarters</w:t>
      </w:r>
      <w:r w:rsidRPr="00311A5D">
        <w:rPr>
          <w:rFonts w:asciiTheme="minorHAnsi" w:hAnsiTheme="minorHAnsi" w:cs="Arial"/>
          <w:sz w:val="20"/>
          <w:szCs w:val="20"/>
        </w:rPr>
        <w:t xml:space="preserve"> and possible housing component</w:t>
      </w:r>
      <w:r w:rsidR="00BA08BB" w:rsidRPr="00311A5D">
        <w:rPr>
          <w:rFonts w:asciiTheme="minorHAnsi" w:hAnsiTheme="minorHAnsi" w:cs="Arial"/>
          <w:sz w:val="20"/>
          <w:szCs w:val="20"/>
        </w:rPr>
        <w:t>.</w:t>
      </w:r>
    </w:p>
    <w:p w:rsidR="00736B14" w:rsidRPr="00311A5D" w:rsidRDefault="00BA08BB" w:rsidP="00311A5D">
      <w:pPr>
        <w:pStyle w:val="ListParagraph"/>
        <w:numPr>
          <w:ilvl w:val="0"/>
          <w:numId w:val="36"/>
        </w:numPr>
        <w:ind w:left="1080"/>
        <w:rPr>
          <w:rFonts w:asciiTheme="minorHAnsi" w:hAnsiTheme="minorHAnsi" w:cs="Arial"/>
          <w:sz w:val="20"/>
          <w:szCs w:val="20"/>
        </w:rPr>
      </w:pPr>
      <w:r w:rsidRPr="00311A5D">
        <w:rPr>
          <w:rFonts w:asciiTheme="minorHAnsi" w:hAnsiTheme="minorHAnsi" w:cs="Arial"/>
          <w:sz w:val="20"/>
          <w:szCs w:val="20"/>
        </w:rPr>
        <w:t>Persistently promote eyewash vision and goals of the Portland Avenue residential corridor to rally resident/ developer/private equity support to implement the vision before historically low interest rates end and historically high demand for downtown living wanes.</w:t>
      </w:r>
    </w:p>
    <w:p w:rsidR="00DD3159" w:rsidRDefault="00372603" w:rsidP="00736B14">
      <w:pPr>
        <w:ind w:left="720"/>
        <w:rPr>
          <w:rFonts w:asciiTheme="minorHAnsi" w:hAnsiTheme="minorHAnsi" w:cs="Arial"/>
          <w:sz w:val="20"/>
          <w:szCs w:val="20"/>
        </w:rPr>
      </w:pPr>
      <w:r>
        <w:rPr>
          <w:rFonts w:asciiTheme="minorHAnsi" w:hAnsiTheme="minorHAnsi"/>
          <w:color w:val="222222"/>
          <w:sz w:val="20"/>
        </w:rPr>
        <w:t xml:space="preserve"> </w:t>
      </w:r>
      <w:r w:rsidR="00FF15EA" w:rsidRPr="00897A90">
        <w:rPr>
          <w:rFonts w:asciiTheme="minorHAnsi" w:hAnsiTheme="minorHAnsi"/>
          <w:color w:val="222222"/>
          <w:sz w:val="20"/>
        </w:rPr>
        <w:br/>
      </w:r>
      <w:r w:rsidR="002002D4">
        <w:rPr>
          <w:rFonts w:asciiTheme="minorHAnsi" w:hAnsiTheme="minorHAnsi" w:cs="Arial"/>
          <w:sz w:val="20"/>
          <w:szCs w:val="20"/>
        </w:rPr>
        <w:t xml:space="preserve">Collison received positive support for this proposal </w:t>
      </w:r>
      <w:r w:rsidR="004F01CC">
        <w:rPr>
          <w:rFonts w:asciiTheme="minorHAnsi" w:hAnsiTheme="minorHAnsi" w:cs="Arial"/>
          <w:sz w:val="20"/>
          <w:szCs w:val="20"/>
        </w:rPr>
        <w:t xml:space="preserve">from the </w:t>
      </w:r>
      <w:r w:rsidR="00AC329B">
        <w:rPr>
          <w:rFonts w:asciiTheme="minorHAnsi" w:hAnsiTheme="minorHAnsi" w:cs="Arial"/>
          <w:sz w:val="20"/>
          <w:szCs w:val="20"/>
        </w:rPr>
        <w:t>group</w:t>
      </w:r>
      <w:r w:rsidR="004F01CC">
        <w:rPr>
          <w:rFonts w:asciiTheme="minorHAnsi" w:hAnsiTheme="minorHAnsi" w:cs="Arial"/>
          <w:sz w:val="20"/>
          <w:szCs w:val="20"/>
        </w:rPr>
        <w:t xml:space="preserve"> </w:t>
      </w:r>
      <w:r w:rsidR="002002D4">
        <w:rPr>
          <w:rFonts w:asciiTheme="minorHAnsi" w:hAnsiTheme="minorHAnsi" w:cs="Arial"/>
          <w:sz w:val="20"/>
          <w:szCs w:val="20"/>
        </w:rPr>
        <w:t xml:space="preserve">then advised that John Breitinger who is a member of this </w:t>
      </w:r>
      <w:r w:rsidR="00F16007">
        <w:rPr>
          <w:rFonts w:asciiTheme="minorHAnsi" w:hAnsiTheme="minorHAnsi" w:cs="Arial"/>
          <w:sz w:val="20"/>
          <w:szCs w:val="20"/>
        </w:rPr>
        <w:t xml:space="preserve">small working </w:t>
      </w:r>
      <w:r w:rsidR="002002D4">
        <w:rPr>
          <w:rFonts w:asciiTheme="minorHAnsi" w:hAnsiTheme="minorHAnsi" w:cs="Arial"/>
          <w:sz w:val="20"/>
          <w:szCs w:val="20"/>
        </w:rPr>
        <w:t xml:space="preserve">group is part of the </w:t>
      </w:r>
      <w:r w:rsidR="002002D4" w:rsidRPr="002002D4">
        <w:rPr>
          <w:rFonts w:asciiTheme="minorHAnsi" w:hAnsiTheme="minorHAnsi" w:cs="Arial"/>
          <w:sz w:val="20"/>
          <w:szCs w:val="20"/>
        </w:rPr>
        <w:t>Cushman &amp; Wakefield|NorthMarq team</w:t>
      </w:r>
      <w:r w:rsidR="00F16007">
        <w:rPr>
          <w:rFonts w:asciiTheme="minorHAnsi" w:hAnsiTheme="minorHAnsi" w:cs="Arial"/>
          <w:sz w:val="20"/>
          <w:szCs w:val="20"/>
        </w:rPr>
        <w:t xml:space="preserve"> hired by Thrivent </w:t>
      </w:r>
      <w:r w:rsidR="004F01CC">
        <w:rPr>
          <w:rFonts w:asciiTheme="minorHAnsi" w:hAnsiTheme="minorHAnsi" w:cs="Arial"/>
          <w:sz w:val="20"/>
          <w:szCs w:val="20"/>
        </w:rPr>
        <w:t>t</w:t>
      </w:r>
      <w:r w:rsidR="004F01CC" w:rsidRPr="004F01CC">
        <w:rPr>
          <w:rFonts w:asciiTheme="minorHAnsi" w:hAnsiTheme="minorHAnsi" w:cs="Arial"/>
          <w:sz w:val="20"/>
          <w:szCs w:val="20"/>
        </w:rPr>
        <w:t>o analyze the real estate market, determine the best use for the land parcels and develop a strategic plan for the lots</w:t>
      </w:r>
      <w:r w:rsidR="002002D4">
        <w:rPr>
          <w:rFonts w:asciiTheme="minorHAnsi" w:hAnsiTheme="minorHAnsi" w:cs="Arial"/>
          <w:sz w:val="20"/>
          <w:szCs w:val="20"/>
        </w:rPr>
        <w:t>.</w:t>
      </w:r>
      <w:r w:rsidR="000B75C0">
        <w:rPr>
          <w:rFonts w:asciiTheme="minorHAnsi" w:hAnsiTheme="minorHAnsi" w:cs="Arial"/>
          <w:sz w:val="20"/>
          <w:szCs w:val="20"/>
        </w:rPr>
        <w:t xml:space="preserve">  He has also </w:t>
      </w:r>
      <w:r w:rsidR="00130678">
        <w:rPr>
          <w:rFonts w:asciiTheme="minorHAnsi" w:hAnsiTheme="minorHAnsi" w:cs="Arial"/>
          <w:sz w:val="20"/>
          <w:szCs w:val="20"/>
        </w:rPr>
        <w:t xml:space="preserve">sent missives to and </w:t>
      </w:r>
      <w:r w:rsidR="000B75C0">
        <w:rPr>
          <w:rFonts w:asciiTheme="minorHAnsi" w:hAnsiTheme="minorHAnsi" w:cs="Arial"/>
          <w:sz w:val="20"/>
          <w:szCs w:val="20"/>
        </w:rPr>
        <w:t>had meetings with Dr. Pryor of HCMC, Ke</w:t>
      </w:r>
      <w:r w:rsidR="00130678">
        <w:rPr>
          <w:rFonts w:asciiTheme="minorHAnsi" w:hAnsiTheme="minorHAnsi" w:cs="Arial"/>
          <w:sz w:val="20"/>
          <w:szCs w:val="20"/>
        </w:rPr>
        <w:t xml:space="preserve">lly Stenzel of Thrivent, and </w:t>
      </w:r>
      <w:r w:rsidR="000B75C0">
        <w:rPr>
          <w:rFonts w:asciiTheme="minorHAnsi" w:hAnsiTheme="minorHAnsi" w:cs="Arial"/>
          <w:sz w:val="20"/>
          <w:szCs w:val="20"/>
        </w:rPr>
        <w:t xml:space="preserve">Kraus-Anderson about working together on </w:t>
      </w:r>
      <w:r w:rsidR="00130678">
        <w:rPr>
          <w:rFonts w:asciiTheme="minorHAnsi" w:hAnsiTheme="minorHAnsi" w:cs="Arial"/>
          <w:sz w:val="20"/>
          <w:szCs w:val="20"/>
        </w:rPr>
        <w:t xml:space="preserve">a </w:t>
      </w:r>
      <w:r w:rsidR="000B75C0">
        <w:rPr>
          <w:rFonts w:asciiTheme="minorHAnsi" w:hAnsiTheme="minorHAnsi" w:cs="Arial"/>
          <w:sz w:val="20"/>
          <w:szCs w:val="20"/>
        </w:rPr>
        <w:t>land use</w:t>
      </w:r>
      <w:r w:rsidR="00130678">
        <w:rPr>
          <w:rFonts w:asciiTheme="minorHAnsi" w:hAnsiTheme="minorHAnsi" w:cs="Arial"/>
          <w:sz w:val="20"/>
          <w:szCs w:val="20"/>
        </w:rPr>
        <w:t xml:space="preserve"> analysis</w:t>
      </w:r>
      <w:r w:rsidR="000B75C0">
        <w:rPr>
          <w:rFonts w:asciiTheme="minorHAnsi" w:hAnsiTheme="minorHAnsi" w:cs="Arial"/>
          <w:sz w:val="20"/>
          <w:szCs w:val="20"/>
        </w:rPr>
        <w:t>.</w:t>
      </w:r>
      <w:r w:rsidR="00585EC1">
        <w:rPr>
          <w:rFonts w:asciiTheme="minorHAnsi" w:hAnsiTheme="minorHAnsi" w:cs="Arial"/>
          <w:sz w:val="20"/>
          <w:szCs w:val="20"/>
        </w:rPr>
        <w:t xml:space="preserve">  Furthermore, since he wrote this proposal, Runck has approached the development community, including </w:t>
      </w:r>
      <w:r w:rsidR="00585EC1" w:rsidRPr="00585EC1">
        <w:rPr>
          <w:rFonts w:asciiTheme="minorHAnsi" w:hAnsiTheme="minorHAnsi" w:cs="Arial"/>
          <w:sz w:val="20"/>
          <w:szCs w:val="20"/>
        </w:rPr>
        <w:t>Kjersti Monson</w:t>
      </w:r>
      <w:r w:rsidR="00585EC1">
        <w:rPr>
          <w:rFonts w:asciiTheme="minorHAnsi" w:hAnsiTheme="minorHAnsi" w:cs="Arial"/>
          <w:sz w:val="20"/>
          <w:szCs w:val="20"/>
        </w:rPr>
        <w:t xml:space="preserve"> from Minneapolis CPED, and may be in a presentation before the AIA this Friday at noon.</w:t>
      </w:r>
      <w:r w:rsidR="00E216F6">
        <w:rPr>
          <w:rFonts w:asciiTheme="minorHAnsi" w:hAnsiTheme="minorHAnsi" w:cs="Arial"/>
          <w:sz w:val="20"/>
          <w:szCs w:val="20"/>
        </w:rPr>
        <w:t xml:space="preserve">  </w:t>
      </w:r>
      <w:r w:rsidR="001823B8">
        <w:rPr>
          <w:rFonts w:asciiTheme="minorHAnsi" w:hAnsiTheme="minorHAnsi" w:cs="Arial"/>
          <w:sz w:val="20"/>
          <w:szCs w:val="20"/>
        </w:rPr>
        <w:t xml:space="preserve">Collison </w:t>
      </w:r>
      <w:r w:rsidR="00070B2B">
        <w:rPr>
          <w:rFonts w:asciiTheme="minorHAnsi" w:hAnsiTheme="minorHAnsi" w:cs="Arial"/>
          <w:sz w:val="20"/>
          <w:szCs w:val="20"/>
        </w:rPr>
        <w:t>is</w:t>
      </w:r>
      <w:r w:rsidR="001823B8">
        <w:rPr>
          <w:rFonts w:asciiTheme="minorHAnsi" w:hAnsiTheme="minorHAnsi" w:cs="Arial"/>
          <w:sz w:val="20"/>
          <w:szCs w:val="20"/>
        </w:rPr>
        <w:t xml:space="preserve"> willing to </w:t>
      </w:r>
      <w:r w:rsidR="00070B2B">
        <w:rPr>
          <w:rFonts w:asciiTheme="minorHAnsi" w:hAnsiTheme="minorHAnsi" w:cs="Arial"/>
          <w:sz w:val="20"/>
          <w:szCs w:val="20"/>
        </w:rPr>
        <w:t>present Runck’s proposal</w:t>
      </w:r>
      <w:r w:rsidR="001823B8">
        <w:rPr>
          <w:rFonts w:asciiTheme="minorHAnsi" w:hAnsiTheme="minorHAnsi" w:cs="Arial"/>
          <w:sz w:val="20"/>
          <w:szCs w:val="20"/>
        </w:rPr>
        <w:t xml:space="preserve"> before EPNI’s BLUH committee in March</w:t>
      </w:r>
      <w:r w:rsidR="00070B2B">
        <w:rPr>
          <w:rFonts w:asciiTheme="minorHAnsi" w:hAnsiTheme="minorHAnsi" w:cs="Arial"/>
          <w:sz w:val="20"/>
          <w:szCs w:val="20"/>
        </w:rPr>
        <w:t xml:space="preserve"> and is also willing to </w:t>
      </w:r>
      <w:r w:rsidR="00E216F6">
        <w:rPr>
          <w:rFonts w:asciiTheme="minorHAnsi" w:hAnsiTheme="minorHAnsi" w:cs="Arial"/>
          <w:sz w:val="20"/>
          <w:szCs w:val="20"/>
        </w:rPr>
        <w:t xml:space="preserve">be the ambassador for all of these </w:t>
      </w:r>
      <w:r w:rsidR="00070B2B">
        <w:rPr>
          <w:rFonts w:asciiTheme="minorHAnsi" w:hAnsiTheme="minorHAnsi" w:cs="Arial"/>
          <w:sz w:val="20"/>
          <w:szCs w:val="20"/>
        </w:rPr>
        <w:t>piece</w:t>
      </w:r>
      <w:r w:rsidR="00E216F6">
        <w:rPr>
          <w:rFonts w:asciiTheme="minorHAnsi" w:hAnsiTheme="minorHAnsi" w:cs="Arial"/>
          <w:sz w:val="20"/>
          <w:szCs w:val="20"/>
        </w:rPr>
        <w:t xml:space="preserve">s including the </w:t>
      </w:r>
      <w:r w:rsidR="001823B8">
        <w:rPr>
          <w:rFonts w:asciiTheme="minorHAnsi" w:hAnsiTheme="minorHAnsi" w:cs="Arial"/>
          <w:sz w:val="20"/>
          <w:szCs w:val="20"/>
        </w:rPr>
        <w:t xml:space="preserve">Design Center’s project and the </w:t>
      </w:r>
      <w:r w:rsidR="00E216F6">
        <w:rPr>
          <w:rFonts w:asciiTheme="minorHAnsi" w:hAnsiTheme="minorHAnsi" w:cs="Arial"/>
          <w:sz w:val="20"/>
          <w:szCs w:val="20"/>
        </w:rPr>
        <w:t>Centennial Commons</w:t>
      </w:r>
      <w:r w:rsidR="001823B8">
        <w:rPr>
          <w:rFonts w:asciiTheme="minorHAnsi" w:hAnsiTheme="minorHAnsi" w:cs="Arial"/>
          <w:sz w:val="20"/>
          <w:szCs w:val="20"/>
        </w:rPr>
        <w:t xml:space="preserve"> </w:t>
      </w:r>
      <w:r w:rsidR="00A217FB">
        <w:rPr>
          <w:rFonts w:asciiTheme="minorHAnsi" w:hAnsiTheme="minorHAnsi" w:cs="Arial"/>
          <w:sz w:val="20"/>
          <w:szCs w:val="20"/>
        </w:rPr>
        <w:t>display</w:t>
      </w:r>
      <w:r w:rsidR="001823B8">
        <w:rPr>
          <w:rFonts w:asciiTheme="minorHAnsi" w:hAnsiTheme="minorHAnsi" w:cs="Arial"/>
          <w:sz w:val="20"/>
          <w:szCs w:val="20"/>
        </w:rPr>
        <w:t xml:space="preserve">.  </w:t>
      </w:r>
      <w:r w:rsidR="00E216F6">
        <w:rPr>
          <w:rFonts w:asciiTheme="minorHAnsi" w:hAnsiTheme="minorHAnsi" w:cs="Arial"/>
          <w:sz w:val="20"/>
          <w:szCs w:val="20"/>
        </w:rPr>
        <w:t>Steve Cramer would like to conduct a joint event</w:t>
      </w:r>
      <w:r w:rsidR="00FE48AE">
        <w:rPr>
          <w:rFonts w:asciiTheme="minorHAnsi" w:hAnsiTheme="minorHAnsi" w:cs="Arial"/>
          <w:sz w:val="20"/>
          <w:szCs w:val="20"/>
        </w:rPr>
        <w:t xml:space="preserve"> so that the entire business community is aware</w:t>
      </w:r>
      <w:r w:rsidR="00E216F6">
        <w:rPr>
          <w:rFonts w:asciiTheme="minorHAnsi" w:hAnsiTheme="minorHAnsi" w:cs="Arial"/>
          <w:sz w:val="20"/>
          <w:szCs w:val="20"/>
        </w:rPr>
        <w:t>.</w:t>
      </w:r>
      <w:r w:rsidR="00585EC1">
        <w:rPr>
          <w:rFonts w:asciiTheme="minorHAnsi" w:hAnsiTheme="minorHAnsi" w:cs="Arial"/>
          <w:sz w:val="20"/>
          <w:szCs w:val="20"/>
        </w:rPr>
        <w:t xml:space="preserve"> </w:t>
      </w:r>
      <w:r w:rsidR="00B9041A">
        <w:rPr>
          <w:rFonts w:asciiTheme="minorHAnsi" w:hAnsiTheme="minorHAnsi" w:cs="Arial"/>
          <w:sz w:val="20"/>
          <w:szCs w:val="20"/>
        </w:rPr>
        <w:br/>
      </w:r>
      <w:r w:rsidR="00B9041A">
        <w:rPr>
          <w:rFonts w:asciiTheme="minorHAnsi" w:hAnsiTheme="minorHAnsi" w:cs="Arial"/>
          <w:sz w:val="20"/>
          <w:szCs w:val="20"/>
        </w:rPr>
        <w:br/>
        <w:t xml:space="preserve">Bernard advised that there are a couple initiatives the City is working on that could impact the way Portland Avenue functions:  </w:t>
      </w:r>
    </w:p>
    <w:p w:rsidR="00DD3159" w:rsidRDefault="00DD3159" w:rsidP="00736B14">
      <w:pPr>
        <w:ind w:left="720"/>
        <w:rPr>
          <w:rFonts w:asciiTheme="minorHAnsi" w:hAnsiTheme="minorHAnsi" w:cs="Arial"/>
          <w:sz w:val="20"/>
          <w:szCs w:val="20"/>
        </w:rPr>
      </w:pPr>
    </w:p>
    <w:p w:rsidR="00DD3159" w:rsidRPr="008D57A8" w:rsidRDefault="00B9041A" w:rsidP="008D57A8">
      <w:pPr>
        <w:pStyle w:val="ListParagraph"/>
        <w:numPr>
          <w:ilvl w:val="0"/>
          <w:numId w:val="37"/>
        </w:numPr>
        <w:ind w:left="1080"/>
        <w:rPr>
          <w:rFonts w:asciiTheme="minorHAnsi" w:hAnsiTheme="minorHAnsi" w:cs="Arial"/>
          <w:sz w:val="20"/>
          <w:szCs w:val="20"/>
        </w:rPr>
      </w:pPr>
      <w:r w:rsidRPr="008D57A8">
        <w:rPr>
          <w:rFonts w:asciiTheme="minorHAnsi" w:hAnsiTheme="minorHAnsi" w:cs="Arial"/>
          <w:sz w:val="20"/>
          <w:szCs w:val="20"/>
        </w:rPr>
        <w:t xml:space="preserve">CPED’s Downtown Public Realm Framework Plan </w:t>
      </w:r>
      <w:r w:rsidR="00DD3159" w:rsidRPr="008D57A8">
        <w:rPr>
          <w:rFonts w:asciiTheme="minorHAnsi" w:hAnsiTheme="minorHAnsi" w:cs="Arial"/>
          <w:sz w:val="20"/>
          <w:szCs w:val="20"/>
        </w:rPr>
        <w:t>(</w:t>
      </w:r>
      <w:hyperlink r:id="rId14" w:history="1">
        <w:r w:rsidR="00DD3159" w:rsidRPr="008D57A8">
          <w:rPr>
            <w:rStyle w:val="Hyperlink"/>
            <w:rFonts w:asciiTheme="minorHAnsi" w:hAnsiTheme="minorHAnsi" w:cs="Arial"/>
            <w:sz w:val="20"/>
            <w:szCs w:val="20"/>
          </w:rPr>
          <w:t>http://www.ci.minneapolis.mn.us/cped/lrp/WCMS1P-134268</w:t>
        </w:r>
      </w:hyperlink>
      <w:r w:rsidR="00DD3159" w:rsidRPr="008D57A8">
        <w:rPr>
          <w:rFonts w:asciiTheme="minorHAnsi" w:hAnsiTheme="minorHAnsi" w:cs="Arial"/>
          <w:sz w:val="20"/>
          <w:szCs w:val="20"/>
        </w:rPr>
        <w:t xml:space="preserve">) </w:t>
      </w:r>
      <w:r w:rsidRPr="008D57A8">
        <w:rPr>
          <w:rFonts w:asciiTheme="minorHAnsi" w:hAnsiTheme="minorHAnsi" w:cs="Arial"/>
          <w:sz w:val="20"/>
          <w:szCs w:val="20"/>
        </w:rPr>
        <w:t>to guide how the public space will be used</w:t>
      </w:r>
      <w:r w:rsidR="00D00BCB" w:rsidRPr="008D57A8">
        <w:rPr>
          <w:rFonts w:asciiTheme="minorHAnsi" w:hAnsiTheme="minorHAnsi" w:cs="Arial"/>
          <w:sz w:val="20"/>
          <w:szCs w:val="20"/>
        </w:rPr>
        <w:t xml:space="preserve"> in the right-of-way where there aren’t cars</w:t>
      </w:r>
      <w:r w:rsidR="00987272" w:rsidRPr="008D57A8">
        <w:rPr>
          <w:rFonts w:asciiTheme="minorHAnsi" w:hAnsiTheme="minorHAnsi" w:cs="Arial"/>
          <w:sz w:val="20"/>
          <w:szCs w:val="20"/>
        </w:rPr>
        <w:t xml:space="preserve"> and there’s opportunity for input on how that would play out</w:t>
      </w:r>
      <w:r w:rsidR="00D00BCB" w:rsidRPr="008D57A8">
        <w:rPr>
          <w:rFonts w:asciiTheme="minorHAnsi" w:hAnsiTheme="minorHAnsi" w:cs="Arial"/>
          <w:sz w:val="20"/>
          <w:szCs w:val="20"/>
        </w:rPr>
        <w:t xml:space="preserve">; and </w:t>
      </w:r>
    </w:p>
    <w:p w:rsidR="00DD3159" w:rsidRDefault="00DD3159" w:rsidP="008D57A8">
      <w:pPr>
        <w:ind w:left="1080"/>
        <w:rPr>
          <w:rFonts w:asciiTheme="minorHAnsi" w:hAnsiTheme="minorHAnsi" w:cs="Arial"/>
          <w:sz w:val="20"/>
          <w:szCs w:val="20"/>
        </w:rPr>
      </w:pPr>
    </w:p>
    <w:p w:rsidR="00735B44" w:rsidRPr="008D57A8" w:rsidRDefault="00D00BCB" w:rsidP="008D57A8">
      <w:pPr>
        <w:pStyle w:val="ListParagraph"/>
        <w:numPr>
          <w:ilvl w:val="0"/>
          <w:numId w:val="37"/>
        </w:numPr>
        <w:ind w:left="1080"/>
        <w:rPr>
          <w:rFonts w:asciiTheme="minorHAnsi" w:hAnsiTheme="minorHAnsi" w:cs="Arial"/>
          <w:sz w:val="20"/>
          <w:szCs w:val="20"/>
        </w:rPr>
      </w:pPr>
      <w:r w:rsidRPr="008D57A8">
        <w:rPr>
          <w:rFonts w:asciiTheme="minorHAnsi" w:hAnsiTheme="minorHAnsi" w:cs="Arial"/>
          <w:sz w:val="20"/>
          <w:szCs w:val="20"/>
        </w:rPr>
        <w:t xml:space="preserve">Public Works’ </w:t>
      </w:r>
      <w:r w:rsidR="00DD3159" w:rsidRPr="008D57A8">
        <w:rPr>
          <w:rFonts w:asciiTheme="minorHAnsi" w:hAnsiTheme="minorHAnsi" w:cs="Arial"/>
          <w:sz w:val="20"/>
          <w:szCs w:val="20"/>
        </w:rPr>
        <w:t>Protected Bikeway Plan Update to the Minneapolis Bicycle Master Plan (</w:t>
      </w:r>
      <w:hyperlink r:id="rId15" w:history="1">
        <w:r w:rsidR="00DD3159" w:rsidRPr="008D57A8">
          <w:rPr>
            <w:rStyle w:val="Hyperlink"/>
            <w:rFonts w:asciiTheme="minorHAnsi" w:hAnsiTheme="minorHAnsi" w:cs="Arial"/>
            <w:sz w:val="20"/>
            <w:szCs w:val="20"/>
          </w:rPr>
          <w:t>http://www.ci.minneapolis.mn.us/bicycles/projects/WCMS1P-123828</w:t>
        </w:r>
      </w:hyperlink>
      <w:r w:rsidR="00DD3159" w:rsidRPr="008D57A8">
        <w:rPr>
          <w:rFonts w:asciiTheme="minorHAnsi" w:hAnsiTheme="minorHAnsi" w:cs="Arial"/>
          <w:sz w:val="20"/>
          <w:szCs w:val="20"/>
        </w:rPr>
        <w:t>) and Park and Portland Avenues are two streets where that can be implemented.</w:t>
      </w:r>
      <w:r w:rsidR="00987272" w:rsidRPr="008D57A8">
        <w:rPr>
          <w:rFonts w:asciiTheme="minorHAnsi" w:hAnsiTheme="minorHAnsi" w:cs="Arial"/>
          <w:sz w:val="20"/>
          <w:szCs w:val="20"/>
        </w:rPr>
        <w:t xml:space="preserve">  </w:t>
      </w:r>
      <w:r w:rsidR="00413986" w:rsidRPr="008D57A8">
        <w:rPr>
          <w:rFonts w:asciiTheme="minorHAnsi" w:hAnsiTheme="minorHAnsi" w:cs="Arial"/>
          <w:sz w:val="20"/>
          <w:szCs w:val="20"/>
        </w:rPr>
        <w:t>Some physical barrier from cars would protect bicyclists</w:t>
      </w:r>
      <w:r w:rsidR="00987272" w:rsidRPr="008D57A8">
        <w:rPr>
          <w:rFonts w:asciiTheme="minorHAnsi" w:hAnsiTheme="minorHAnsi" w:cs="Arial"/>
          <w:sz w:val="20"/>
          <w:szCs w:val="20"/>
        </w:rPr>
        <w:t xml:space="preserve"> whether it’s the parking lane or bollards.  It was explored a couple years ago when they were restriped and there was some discomfort with the concept not knowing what might happen with the traffic patterns but there’s interest in looking at it again in the demand we’re seeing for these types of facilities.  That change could come </w:t>
      </w:r>
      <w:r w:rsidR="007871AA" w:rsidRPr="008D57A8">
        <w:rPr>
          <w:rFonts w:asciiTheme="minorHAnsi" w:hAnsiTheme="minorHAnsi" w:cs="Arial"/>
          <w:sz w:val="20"/>
          <w:szCs w:val="20"/>
        </w:rPr>
        <w:t>rather</w:t>
      </w:r>
      <w:r w:rsidR="00987272" w:rsidRPr="008D57A8">
        <w:rPr>
          <w:rFonts w:asciiTheme="minorHAnsi" w:hAnsiTheme="minorHAnsi" w:cs="Arial"/>
          <w:sz w:val="20"/>
          <w:szCs w:val="20"/>
        </w:rPr>
        <w:t xml:space="preserve"> quickly depending upon the </w:t>
      </w:r>
      <w:r w:rsidR="007871AA" w:rsidRPr="008D57A8">
        <w:rPr>
          <w:rFonts w:asciiTheme="minorHAnsi" w:hAnsiTheme="minorHAnsi" w:cs="Arial"/>
          <w:sz w:val="20"/>
          <w:szCs w:val="20"/>
        </w:rPr>
        <w:t>interest of the folks who live around here.</w:t>
      </w:r>
      <w:r w:rsidR="00BB0515" w:rsidRPr="008D57A8">
        <w:rPr>
          <w:rFonts w:asciiTheme="minorHAnsi" w:hAnsiTheme="minorHAnsi" w:cs="Arial"/>
          <w:sz w:val="20"/>
          <w:szCs w:val="20"/>
        </w:rPr>
        <w:t xml:space="preserve">  He does not anticipate the conversion of Park and Portland Avenues into two-ways</w:t>
      </w:r>
      <w:r w:rsidR="00987272" w:rsidRPr="008D57A8">
        <w:rPr>
          <w:rFonts w:asciiTheme="minorHAnsi" w:hAnsiTheme="minorHAnsi" w:cs="Arial"/>
          <w:sz w:val="20"/>
          <w:szCs w:val="20"/>
        </w:rPr>
        <w:t xml:space="preserve"> </w:t>
      </w:r>
      <w:r w:rsidR="00BB0515" w:rsidRPr="008D57A8">
        <w:rPr>
          <w:rFonts w:asciiTheme="minorHAnsi" w:hAnsiTheme="minorHAnsi" w:cs="Arial"/>
          <w:sz w:val="20"/>
          <w:szCs w:val="20"/>
        </w:rPr>
        <w:t>to be explored until there’s a need to reconstruct them.  It would require completely reconfiguring the light network and replacing every semaphore in the corridor, a really major project.</w:t>
      </w:r>
    </w:p>
    <w:p w:rsidR="00735B44" w:rsidRDefault="00735B44" w:rsidP="00736B14">
      <w:pPr>
        <w:ind w:left="720"/>
        <w:rPr>
          <w:rFonts w:asciiTheme="minorHAnsi" w:hAnsiTheme="minorHAnsi" w:cs="Arial"/>
          <w:sz w:val="20"/>
          <w:szCs w:val="20"/>
        </w:rPr>
      </w:pPr>
    </w:p>
    <w:p w:rsidR="008D57A8" w:rsidRDefault="00735B44" w:rsidP="00736B14">
      <w:pPr>
        <w:ind w:left="720"/>
        <w:rPr>
          <w:rFonts w:asciiTheme="minorHAnsi" w:hAnsiTheme="minorHAnsi" w:cs="Arial"/>
          <w:sz w:val="20"/>
          <w:szCs w:val="20"/>
        </w:rPr>
      </w:pPr>
      <w:r>
        <w:rPr>
          <w:rFonts w:asciiTheme="minorHAnsi" w:hAnsiTheme="minorHAnsi" w:cs="Arial"/>
          <w:sz w:val="20"/>
          <w:szCs w:val="20"/>
        </w:rPr>
        <w:t>Collison believes we need to get the flag raised and throw everything we’v</w:t>
      </w:r>
      <w:r w:rsidR="00FD4324">
        <w:rPr>
          <w:rFonts w:asciiTheme="minorHAnsi" w:hAnsiTheme="minorHAnsi" w:cs="Arial"/>
          <w:sz w:val="20"/>
          <w:szCs w:val="20"/>
        </w:rPr>
        <w:t>e got behind Runck’s proposal.</w:t>
      </w:r>
    </w:p>
    <w:p w:rsidR="008D57A8" w:rsidRDefault="008D57A8" w:rsidP="00736B14">
      <w:pPr>
        <w:ind w:left="720"/>
        <w:rPr>
          <w:rFonts w:asciiTheme="minorHAnsi" w:hAnsiTheme="minorHAnsi" w:cs="Arial"/>
          <w:sz w:val="20"/>
          <w:szCs w:val="20"/>
        </w:rPr>
      </w:pPr>
    </w:p>
    <w:p w:rsidR="00FF15EA" w:rsidRPr="00897A90" w:rsidRDefault="00FD4324" w:rsidP="00736B14">
      <w:pPr>
        <w:ind w:left="720"/>
        <w:rPr>
          <w:rFonts w:asciiTheme="minorHAnsi" w:hAnsiTheme="minorHAnsi" w:cs="Arial"/>
          <w:sz w:val="20"/>
          <w:szCs w:val="20"/>
        </w:rPr>
      </w:pPr>
      <w:r>
        <w:rPr>
          <w:rFonts w:asciiTheme="minorHAnsi" w:hAnsiTheme="minorHAnsi" w:cs="Arial"/>
          <w:sz w:val="20"/>
          <w:szCs w:val="20"/>
        </w:rPr>
        <w:t>Regarding other general projects, a</w:t>
      </w:r>
      <w:r w:rsidR="003D7C0B">
        <w:rPr>
          <w:rFonts w:asciiTheme="minorHAnsi" w:hAnsiTheme="minorHAnsi" w:cs="Arial"/>
          <w:sz w:val="20"/>
          <w:szCs w:val="20"/>
        </w:rPr>
        <w:t>s the</w:t>
      </w:r>
      <w:r>
        <w:rPr>
          <w:rFonts w:asciiTheme="minorHAnsi" w:hAnsiTheme="minorHAnsi" w:cs="Arial"/>
          <w:sz w:val="20"/>
          <w:szCs w:val="20"/>
        </w:rPr>
        <w:t>y come forward</w:t>
      </w:r>
      <w:r w:rsidR="00E64F10">
        <w:rPr>
          <w:rFonts w:asciiTheme="minorHAnsi" w:hAnsiTheme="minorHAnsi" w:cs="Arial"/>
          <w:sz w:val="20"/>
          <w:szCs w:val="20"/>
        </w:rPr>
        <w:t xml:space="preserve"> </w:t>
      </w:r>
      <w:r>
        <w:rPr>
          <w:rFonts w:asciiTheme="minorHAnsi" w:hAnsiTheme="minorHAnsi" w:cs="Arial"/>
          <w:sz w:val="20"/>
          <w:szCs w:val="20"/>
        </w:rPr>
        <w:t xml:space="preserve">Collison </w:t>
      </w:r>
      <w:r w:rsidR="005F4AD5">
        <w:rPr>
          <w:rFonts w:asciiTheme="minorHAnsi" w:hAnsiTheme="minorHAnsi" w:cs="Arial"/>
          <w:sz w:val="20"/>
          <w:szCs w:val="20"/>
        </w:rPr>
        <w:t>said he would</w:t>
      </w:r>
      <w:r>
        <w:rPr>
          <w:rFonts w:asciiTheme="minorHAnsi" w:hAnsiTheme="minorHAnsi" w:cs="Arial"/>
          <w:sz w:val="20"/>
          <w:szCs w:val="20"/>
        </w:rPr>
        <w:t xml:space="preserve"> ask</w:t>
      </w:r>
      <w:r w:rsidR="00E64F10">
        <w:rPr>
          <w:rFonts w:asciiTheme="minorHAnsi" w:hAnsiTheme="minorHAnsi" w:cs="Arial"/>
          <w:sz w:val="20"/>
          <w:szCs w:val="20"/>
        </w:rPr>
        <w:t xml:space="preserve"> </w:t>
      </w:r>
      <w:r>
        <w:rPr>
          <w:rFonts w:asciiTheme="minorHAnsi" w:hAnsiTheme="minorHAnsi" w:cs="Arial"/>
          <w:sz w:val="20"/>
          <w:szCs w:val="20"/>
        </w:rPr>
        <w:t xml:space="preserve">members </w:t>
      </w:r>
      <w:r w:rsidR="00E64F10">
        <w:rPr>
          <w:rFonts w:asciiTheme="minorHAnsi" w:hAnsiTheme="minorHAnsi" w:cs="Arial"/>
          <w:sz w:val="20"/>
          <w:szCs w:val="20"/>
        </w:rPr>
        <w:t>to be</w:t>
      </w:r>
      <w:r>
        <w:rPr>
          <w:rFonts w:asciiTheme="minorHAnsi" w:hAnsiTheme="minorHAnsi" w:cs="Arial"/>
          <w:sz w:val="20"/>
          <w:szCs w:val="20"/>
        </w:rPr>
        <w:t>come</w:t>
      </w:r>
      <w:r w:rsidR="00E64F10">
        <w:rPr>
          <w:rFonts w:asciiTheme="minorHAnsi" w:hAnsiTheme="minorHAnsi" w:cs="Arial"/>
          <w:sz w:val="20"/>
          <w:szCs w:val="20"/>
        </w:rPr>
        <w:t xml:space="preserve"> engaged as a subgroup or, alternatively, </w:t>
      </w:r>
      <w:r w:rsidR="005F4AD5">
        <w:rPr>
          <w:rFonts w:asciiTheme="minorHAnsi" w:hAnsiTheme="minorHAnsi" w:cs="Arial"/>
          <w:sz w:val="20"/>
          <w:szCs w:val="20"/>
        </w:rPr>
        <w:t xml:space="preserve">he would place them as a standing item on the meeting agenda </w:t>
      </w:r>
      <w:r w:rsidR="00E64F10">
        <w:rPr>
          <w:rFonts w:asciiTheme="minorHAnsi" w:hAnsiTheme="minorHAnsi" w:cs="Arial"/>
          <w:sz w:val="20"/>
          <w:szCs w:val="20"/>
        </w:rPr>
        <w:t xml:space="preserve">for a </w:t>
      </w:r>
      <w:r w:rsidR="00B17935">
        <w:rPr>
          <w:rFonts w:asciiTheme="minorHAnsi" w:hAnsiTheme="minorHAnsi" w:cs="Arial"/>
          <w:sz w:val="20"/>
          <w:szCs w:val="20"/>
        </w:rPr>
        <w:t xml:space="preserve">certain amount of time </w:t>
      </w:r>
      <w:r w:rsidR="00593CDC">
        <w:rPr>
          <w:rFonts w:asciiTheme="minorHAnsi" w:hAnsiTheme="minorHAnsi" w:cs="Arial"/>
          <w:sz w:val="20"/>
          <w:szCs w:val="20"/>
        </w:rPr>
        <w:t>to</w:t>
      </w:r>
      <w:r w:rsidR="009E716D">
        <w:rPr>
          <w:rFonts w:asciiTheme="minorHAnsi" w:hAnsiTheme="minorHAnsi" w:cs="Arial"/>
          <w:sz w:val="20"/>
          <w:szCs w:val="20"/>
        </w:rPr>
        <w:t xml:space="preserve"> </w:t>
      </w:r>
      <w:r w:rsidR="00B17935">
        <w:rPr>
          <w:rFonts w:asciiTheme="minorHAnsi" w:hAnsiTheme="minorHAnsi" w:cs="Arial"/>
          <w:sz w:val="20"/>
          <w:szCs w:val="20"/>
        </w:rPr>
        <w:t xml:space="preserve">allow </w:t>
      </w:r>
      <w:r w:rsidR="009E716D">
        <w:rPr>
          <w:rFonts w:asciiTheme="minorHAnsi" w:hAnsiTheme="minorHAnsi" w:cs="Arial"/>
          <w:sz w:val="20"/>
          <w:szCs w:val="20"/>
        </w:rPr>
        <w:t>whatever voices willing to step forward</w:t>
      </w:r>
      <w:r w:rsidR="003C354D">
        <w:rPr>
          <w:rFonts w:asciiTheme="minorHAnsi" w:hAnsiTheme="minorHAnsi" w:cs="Arial"/>
          <w:sz w:val="20"/>
          <w:szCs w:val="20"/>
        </w:rPr>
        <w:t xml:space="preserve"> to determine who will take the lead</w:t>
      </w:r>
      <w:r w:rsidR="00E64F10">
        <w:rPr>
          <w:rFonts w:asciiTheme="minorHAnsi" w:hAnsiTheme="minorHAnsi" w:cs="Arial"/>
          <w:sz w:val="20"/>
          <w:szCs w:val="20"/>
        </w:rPr>
        <w:t>.</w:t>
      </w:r>
      <w:r w:rsidR="00987272">
        <w:rPr>
          <w:rFonts w:asciiTheme="minorHAnsi" w:hAnsiTheme="minorHAnsi" w:cs="Arial"/>
          <w:sz w:val="20"/>
          <w:szCs w:val="20"/>
        </w:rPr>
        <w:t xml:space="preserve"> </w:t>
      </w:r>
      <w:r w:rsidR="005F4AD5">
        <w:rPr>
          <w:rFonts w:asciiTheme="minorHAnsi" w:hAnsiTheme="minorHAnsi" w:cs="Arial"/>
          <w:sz w:val="20"/>
          <w:szCs w:val="20"/>
        </w:rPr>
        <w:t xml:space="preserve"> </w:t>
      </w:r>
      <w:r w:rsidR="00593CDC">
        <w:rPr>
          <w:rFonts w:asciiTheme="minorHAnsi" w:hAnsiTheme="minorHAnsi" w:cs="Arial"/>
          <w:sz w:val="20"/>
          <w:szCs w:val="20"/>
        </w:rPr>
        <w:t>This is all new to him so he’</w:t>
      </w:r>
      <w:r w:rsidR="005F4AD5">
        <w:rPr>
          <w:rFonts w:asciiTheme="minorHAnsi" w:hAnsiTheme="minorHAnsi" w:cs="Arial"/>
          <w:sz w:val="20"/>
          <w:szCs w:val="20"/>
        </w:rPr>
        <w:t xml:space="preserve">ll confer with Steve Cramer and others to determine how it should be structured.  </w:t>
      </w:r>
      <w:r w:rsidR="00593CDC">
        <w:rPr>
          <w:rFonts w:asciiTheme="minorHAnsi" w:hAnsiTheme="minorHAnsi" w:cs="Arial"/>
          <w:sz w:val="20"/>
          <w:szCs w:val="20"/>
        </w:rPr>
        <w:t>Towards that end h</w:t>
      </w:r>
      <w:r w:rsidR="005F4AD5">
        <w:rPr>
          <w:rFonts w:asciiTheme="minorHAnsi" w:hAnsiTheme="minorHAnsi" w:cs="Arial"/>
          <w:sz w:val="20"/>
          <w:szCs w:val="20"/>
        </w:rPr>
        <w:t>e recently met with Patrick Seeb, CEO of the St. Paul Riverfront Corporation</w:t>
      </w:r>
      <w:r w:rsidR="006D10E4">
        <w:rPr>
          <w:rFonts w:asciiTheme="minorHAnsi" w:hAnsiTheme="minorHAnsi" w:cs="Arial"/>
          <w:sz w:val="20"/>
          <w:szCs w:val="20"/>
        </w:rPr>
        <w:t xml:space="preserve"> regarding its</w:t>
      </w:r>
      <w:r w:rsidR="005F4AD5">
        <w:rPr>
          <w:rFonts w:asciiTheme="minorHAnsi" w:hAnsiTheme="minorHAnsi" w:cs="Arial"/>
          <w:sz w:val="20"/>
          <w:szCs w:val="20"/>
        </w:rPr>
        <w:t xml:space="preserve"> Design Center that </w:t>
      </w:r>
      <w:r w:rsidR="00AE1E96">
        <w:rPr>
          <w:rFonts w:asciiTheme="minorHAnsi" w:hAnsiTheme="minorHAnsi" w:cs="Arial"/>
          <w:sz w:val="20"/>
          <w:szCs w:val="20"/>
        </w:rPr>
        <w:t>could be</w:t>
      </w:r>
      <w:r w:rsidR="005F4AD5">
        <w:rPr>
          <w:rFonts w:asciiTheme="minorHAnsi" w:hAnsiTheme="minorHAnsi" w:cs="Arial"/>
          <w:sz w:val="20"/>
          <w:szCs w:val="20"/>
        </w:rPr>
        <w:t xml:space="preserve"> a model for what we’re beginning here (</w:t>
      </w:r>
      <w:hyperlink r:id="rId16" w:history="1">
        <w:r w:rsidR="005F4AD5" w:rsidRPr="00681B63">
          <w:rPr>
            <w:rStyle w:val="Hyperlink"/>
            <w:rFonts w:asciiTheme="minorHAnsi" w:hAnsiTheme="minorHAnsi" w:cs="Arial"/>
            <w:sz w:val="20"/>
            <w:szCs w:val="20"/>
          </w:rPr>
          <w:t>http://www.riverfrontcorporation.com/what-we-do/what-we-do-tools-resources-v2/</w:t>
        </w:r>
      </w:hyperlink>
      <w:r w:rsidR="005F4AD5">
        <w:rPr>
          <w:rFonts w:asciiTheme="minorHAnsi" w:hAnsiTheme="minorHAnsi" w:cs="Arial"/>
          <w:sz w:val="20"/>
          <w:szCs w:val="20"/>
        </w:rPr>
        <w:t xml:space="preserve">). </w:t>
      </w:r>
      <w:r w:rsidR="004F01CC">
        <w:rPr>
          <w:rFonts w:asciiTheme="minorHAnsi" w:hAnsiTheme="minorHAnsi" w:cs="Arial"/>
          <w:sz w:val="20"/>
          <w:szCs w:val="20"/>
        </w:rPr>
        <w:br/>
      </w:r>
      <w:r w:rsidR="002002D4">
        <w:rPr>
          <w:rFonts w:asciiTheme="minorHAnsi" w:hAnsiTheme="minorHAnsi" w:cs="Arial"/>
          <w:sz w:val="20"/>
          <w:szCs w:val="20"/>
        </w:rPr>
        <w:t xml:space="preserve">  </w:t>
      </w:r>
    </w:p>
    <w:p w:rsidR="0030071F" w:rsidRPr="007A0DBB" w:rsidRDefault="00B044EF" w:rsidP="009D1046">
      <w:pPr>
        <w:numPr>
          <w:ilvl w:val="0"/>
          <w:numId w:val="1"/>
        </w:numPr>
        <w:rPr>
          <w:rFonts w:asciiTheme="minorHAnsi" w:hAnsiTheme="minorHAnsi" w:cs="Arial"/>
          <w:b/>
          <w:sz w:val="20"/>
          <w:szCs w:val="20"/>
        </w:rPr>
      </w:pPr>
      <w:r>
        <w:rPr>
          <w:rFonts w:asciiTheme="minorHAnsi" w:hAnsiTheme="minorHAnsi"/>
          <w:b/>
          <w:color w:val="222222"/>
          <w:sz w:val="20"/>
        </w:rPr>
        <w:t>Adjournment</w:t>
      </w:r>
      <w:r w:rsidR="009D1046">
        <w:rPr>
          <w:rFonts w:asciiTheme="minorHAnsi" w:hAnsiTheme="minorHAnsi" w:cs="Arial"/>
          <w:sz w:val="20"/>
          <w:szCs w:val="22"/>
        </w:rPr>
        <w:br/>
      </w:r>
      <w:r w:rsidR="0031693E">
        <w:rPr>
          <w:rFonts w:asciiTheme="minorHAnsi" w:hAnsiTheme="minorHAnsi" w:cs="Arial"/>
          <w:sz w:val="20"/>
          <w:szCs w:val="20"/>
        </w:rPr>
        <w:t>The meet</w:t>
      </w:r>
      <w:r w:rsidR="007B47B6">
        <w:rPr>
          <w:rFonts w:asciiTheme="minorHAnsi" w:hAnsiTheme="minorHAnsi" w:cs="Arial"/>
          <w:sz w:val="20"/>
          <w:szCs w:val="20"/>
        </w:rPr>
        <w:t>ing adjourned at 10:</w:t>
      </w:r>
      <w:r w:rsidR="00A813A9">
        <w:rPr>
          <w:rFonts w:asciiTheme="minorHAnsi" w:hAnsiTheme="minorHAnsi" w:cs="Arial"/>
          <w:sz w:val="20"/>
          <w:szCs w:val="20"/>
        </w:rPr>
        <w:t>30</w:t>
      </w:r>
      <w:r w:rsidR="007C465C">
        <w:rPr>
          <w:rFonts w:asciiTheme="minorHAnsi" w:hAnsiTheme="minorHAnsi" w:cs="Arial"/>
          <w:sz w:val="20"/>
          <w:szCs w:val="20"/>
        </w:rPr>
        <w:t xml:space="preserve"> a.m</w:t>
      </w:r>
      <w:r w:rsidR="009D1046" w:rsidRPr="009D1046">
        <w:rPr>
          <w:rFonts w:asciiTheme="minorHAnsi" w:hAnsiTheme="minorHAnsi" w:cs="Arial"/>
          <w:sz w:val="20"/>
          <w:szCs w:val="20"/>
        </w:rPr>
        <w:t>.</w:t>
      </w:r>
    </w:p>
    <w:sectPr w:rsidR="0030071F" w:rsidRPr="007A0DBB" w:rsidSect="00857848">
      <w:headerReference w:type="default" r:id="rId17"/>
      <w:footerReference w:type="default" r:id="rId18"/>
      <w:pgSz w:w="12240" w:h="15840" w:code="1"/>
      <w:pgMar w:top="936" w:right="936" w:bottom="936" w:left="936" w:header="648" w:footer="64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848" w:rsidRDefault="00857848">
      <w:r>
        <w:separator/>
      </w:r>
    </w:p>
  </w:endnote>
  <w:endnote w:type="continuationSeparator" w:id="0">
    <w:p w:rsidR="00857848" w:rsidRDefault="0085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48" w:rsidRPr="00B04E9C" w:rsidRDefault="00857848" w:rsidP="00B46686">
    <w:pPr>
      <w:pStyle w:val="Footer"/>
      <w:pBdr>
        <w:top w:val="single" w:sz="4" w:space="1" w:color="auto"/>
      </w:pBdr>
      <w:tabs>
        <w:tab w:val="clear" w:pos="4320"/>
        <w:tab w:val="clear" w:pos="8640"/>
        <w:tab w:val="center" w:pos="5040"/>
        <w:tab w:val="right" w:pos="10350"/>
      </w:tabs>
      <w:rPr>
        <w:rFonts w:ascii="Cambria" w:hAnsi="Cambria" w:cs="Arial"/>
        <w:b/>
        <w:bCs/>
        <w:i/>
        <w:iCs/>
        <w:sz w:val="18"/>
        <w:szCs w:val="16"/>
      </w:rPr>
    </w:pPr>
    <w:r>
      <w:rPr>
        <w:rFonts w:ascii="Cambria" w:hAnsi="Cambria" w:cs="Arial"/>
        <w:b/>
        <w:bCs/>
        <w:i/>
        <w:iCs/>
        <w:sz w:val="18"/>
        <w:szCs w:val="16"/>
      </w:rPr>
      <w:t>EDDCTF Small Group Meeting</w:t>
    </w:r>
    <w:r w:rsidRPr="00B04E9C">
      <w:rPr>
        <w:rFonts w:ascii="Cambria" w:hAnsi="Cambria" w:cs="Arial"/>
        <w:b/>
        <w:bCs/>
        <w:i/>
        <w:iCs/>
        <w:sz w:val="18"/>
        <w:szCs w:val="16"/>
      </w:rPr>
      <w:tab/>
    </w:r>
    <w:r>
      <w:rPr>
        <w:rFonts w:ascii="Cambria" w:hAnsi="Cambria" w:cs="Arial"/>
        <w:b/>
        <w:bCs/>
        <w:i/>
        <w:iCs/>
        <w:sz w:val="18"/>
        <w:szCs w:val="16"/>
      </w:rPr>
      <w:t>February 17</w:t>
    </w:r>
    <w:r w:rsidRPr="00B04E9C">
      <w:rPr>
        <w:rFonts w:ascii="Cambria" w:hAnsi="Cambria" w:cs="Arial"/>
        <w:b/>
        <w:bCs/>
        <w:i/>
        <w:iCs/>
        <w:sz w:val="18"/>
        <w:szCs w:val="16"/>
      </w:rPr>
      <w:t xml:space="preserve">, </w:t>
    </w:r>
    <w:r>
      <w:rPr>
        <w:rFonts w:ascii="Cambria" w:hAnsi="Cambria" w:cs="Arial"/>
        <w:b/>
        <w:bCs/>
        <w:i/>
        <w:iCs/>
        <w:sz w:val="18"/>
        <w:szCs w:val="16"/>
      </w:rPr>
      <w:t>2015</w:t>
    </w:r>
    <w:r w:rsidRPr="00B04E9C">
      <w:rPr>
        <w:rFonts w:ascii="Cambria" w:hAnsi="Cambria" w:cs="Arial"/>
        <w:b/>
        <w:bCs/>
        <w:i/>
        <w:iCs/>
        <w:sz w:val="18"/>
        <w:szCs w:val="16"/>
      </w:rPr>
      <w:tab/>
      <w:t xml:space="preserve">Page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PAGE </w:instrText>
    </w:r>
    <w:r w:rsidRPr="00B04E9C">
      <w:rPr>
        <w:rFonts w:ascii="Cambria" w:hAnsi="Cambria" w:cs="Arial"/>
        <w:b/>
        <w:bCs/>
        <w:i/>
        <w:iCs/>
        <w:sz w:val="18"/>
        <w:szCs w:val="16"/>
      </w:rPr>
      <w:fldChar w:fldCharType="separate"/>
    </w:r>
    <w:r w:rsidR="00E2165D">
      <w:rPr>
        <w:rFonts w:ascii="Cambria" w:hAnsi="Cambria" w:cs="Arial"/>
        <w:b/>
        <w:bCs/>
        <w:i/>
        <w:iCs/>
        <w:noProof/>
        <w:sz w:val="18"/>
        <w:szCs w:val="16"/>
      </w:rPr>
      <w:t>1</w:t>
    </w:r>
    <w:r w:rsidRPr="00B04E9C">
      <w:rPr>
        <w:rFonts w:ascii="Cambria" w:hAnsi="Cambria" w:cs="Arial"/>
        <w:b/>
        <w:bCs/>
        <w:i/>
        <w:iCs/>
        <w:sz w:val="18"/>
        <w:szCs w:val="16"/>
      </w:rPr>
      <w:fldChar w:fldCharType="end"/>
    </w:r>
    <w:r w:rsidRPr="00B04E9C">
      <w:rPr>
        <w:rFonts w:ascii="Cambria" w:hAnsi="Cambria" w:cs="Arial"/>
        <w:b/>
        <w:bCs/>
        <w:i/>
        <w:iCs/>
        <w:sz w:val="18"/>
        <w:szCs w:val="16"/>
      </w:rPr>
      <w:t xml:space="preserve"> of </w:t>
    </w:r>
    <w:r w:rsidRPr="00B04E9C">
      <w:rPr>
        <w:rFonts w:ascii="Cambria" w:hAnsi="Cambria" w:cs="Arial"/>
        <w:b/>
        <w:bCs/>
        <w:i/>
        <w:iCs/>
        <w:sz w:val="18"/>
        <w:szCs w:val="16"/>
      </w:rPr>
      <w:fldChar w:fldCharType="begin"/>
    </w:r>
    <w:r w:rsidRPr="00B04E9C">
      <w:rPr>
        <w:rFonts w:ascii="Cambria" w:hAnsi="Cambria" w:cs="Arial"/>
        <w:b/>
        <w:bCs/>
        <w:i/>
        <w:iCs/>
        <w:sz w:val="18"/>
        <w:szCs w:val="16"/>
      </w:rPr>
      <w:instrText xml:space="preserve"> NUMPAGES </w:instrText>
    </w:r>
    <w:r w:rsidRPr="00B04E9C">
      <w:rPr>
        <w:rFonts w:ascii="Cambria" w:hAnsi="Cambria" w:cs="Arial"/>
        <w:b/>
        <w:bCs/>
        <w:i/>
        <w:iCs/>
        <w:sz w:val="18"/>
        <w:szCs w:val="16"/>
      </w:rPr>
      <w:fldChar w:fldCharType="separate"/>
    </w:r>
    <w:r w:rsidR="00E2165D">
      <w:rPr>
        <w:rFonts w:ascii="Cambria" w:hAnsi="Cambria" w:cs="Arial"/>
        <w:b/>
        <w:bCs/>
        <w:i/>
        <w:iCs/>
        <w:noProof/>
        <w:sz w:val="18"/>
        <w:szCs w:val="16"/>
      </w:rPr>
      <w:t>1</w:t>
    </w:r>
    <w:r w:rsidRPr="00B04E9C">
      <w:rPr>
        <w:rFonts w:ascii="Cambria" w:hAnsi="Cambria" w:cs="Arial"/>
        <w:b/>
        <w:bCs/>
        <w:i/>
        <w:iCs/>
        <w:sz w:val="18"/>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848" w:rsidRDefault="00857848">
      <w:r>
        <w:separator/>
      </w:r>
    </w:p>
  </w:footnote>
  <w:footnote w:type="continuationSeparator" w:id="0">
    <w:p w:rsidR="00857848" w:rsidRDefault="008578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48" w:rsidRPr="00420369" w:rsidRDefault="00857848" w:rsidP="0030071F">
    <w:pPr>
      <w:tabs>
        <w:tab w:val="center" w:pos="5040"/>
        <w:tab w:val="right" w:pos="10440"/>
      </w:tabs>
      <w:jc w:val="center"/>
      <w:rPr>
        <w:rFonts w:ascii="Arial" w:hAnsi="Arial" w:cs="Arial"/>
        <w:b/>
        <w:bCs/>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447"/>
    <w:multiLevelType w:val="hybridMultilevel"/>
    <w:tmpl w:val="2F3A54FE"/>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65292"/>
    <w:multiLevelType w:val="hybridMultilevel"/>
    <w:tmpl w:val="E9B43E20"/>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730C9E"/>
    <w:multiLevelType w:val="hybridMultilevel"/>
    <w:tmpl w:val="8FC26C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5B4A2C"/>
    <w:multiLevelType w:val="hybridMultilevel"/>
    <w:tmpl w:val="9252D87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486356"/>
    <w:multiLevelType w:val="hybridMultilevel"/>
    <w:tmpl w:val="32986040"/>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AD05E49"/>
    <w:multiLevelType w:val="multilevel"/>
    <w:tmpl w:val="7E88B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4A16A9"/>
    <w:multiLevelType w:val="hybridMultilevel"/>
    <w:tmpl w:val="312CF29C"/>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274689"/>
    <w:multiLevelType w:val="hybridMultilevel"/>
    <w:tmpl w:val="79B0D00E"/>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D24D1D"/>
    <w:multiLevelType w:val="hybridMultilevel"/>
    <w:tmpl w:val="53BA755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46B565B"/>
    <w:multiLevelType w:val="hybridMultilevel"/>
    <w:tmpl w:val="6C4C374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E62F13"/>
    <w:multiLevelType w:val="hybridMultilevel"/>
    <w:tmpl w:val="4D46EA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5315AA"/>
    <w:multiLevelType w:val="hybridMultilevel"/>
    <w:tmpl w:val="BC8CBF4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10487"/>
    <w:multiLevelType w:val="hybridMultilevel"/>
    <w:tmpl w:val="C242CFC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9353FA"/>
    <w:multiLevelType w:val="hybridMultilevel"/>
    <w:tmpl w:val="C3C61F4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C5F10"/>
    <w:multiLevelType w:val="hybridMultilevel"/>
    <w:tmpl w:val="5E622F0A"/>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9C4B09"/>
    <w:multiLevelType w:val="hybridMultilevel"/>
    <w:tmpl w:val="BA64389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0E650B"/>
    <w:multiLevelType w:val="hybridMultilevel"/>
    <w:tmpl w:val="2508E98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A7E3B3D"/>
    <w:multiLevelType w:val="hybridMultilevel"/>
    <w:tmpl w:val="9C12FD4A"/>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3B434294"/>
    <w:multiLevelType w:val="hybridMultilevel"/>
    <w:tmpl w:val="F4D0579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5116A5"/>
    <w:multiLevelType w:val="hybridMultilevel"/>
    <w:tmpl w:val="EC4CC02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DEE080E"/>
    <w:multiLevelType w:val="hybridMultilevel"/>
    <w:tmpl w:val="6186A694"/>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6F221E"/>
    <w:multiLevelType w:val="hybridMultilevel"/>
    <w:tmpl w:val="88D82CCC"/>
    <w:lvl w:ilvl="0" w:tplc="D5BC1B9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5567B1"/>
    <w:multiLevelType w:val="hybridMultilevel"/>
    <w:tmpl w:val="D6DC4784"/>
    <w:lvl w:ilvl="0" w:tplc="21484026">
      <w:start w:val="1"/>
      <w:numFmt w:val="upperRoman"/>
      <w:lvlText w:val="%1."/>
      <w:lvlJc w:val="right"/>
      <w:pPr>
        <w:ind w:left="72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00267E"/>
    <w:multiLevelType w:val="hybridMultilevel"/>
    <w:tmpl w:val="C1F089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D1372E8"/>
    <w:multiLevelType w:val="hybridMultilevel"/>
    <w:tmpl w:val="114A9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30E2"/>
    <w:multiLevelType w:val="hybridMultilevel"/>
    <w:tmpl w:val="FEA6EFFC"/>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7D489A"/>
    <w:multiLevelType w:val="hybridMultilevel"/>
    <w:tmpl w:val="259633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6F210FE"/>
    <w:multiLevelType w:val="hybridMultilevel"/>
    <w:tmpl w:val="05C0F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602425"/>
    <w:multiLevelType w:val="hybridMultilevel"/>
    <w:tmpl w:val="D1983EC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BDE7B80"/>
    <w:multiLevelType w:val="multilevel"/>
    <w:tmpl w:val="42EE0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0">
    <w:nsid w:val="6C400F22"/>
    <w:multiLevelType w:val="hybridMultilevel"/>
    <w:tmpl w:val="7E88BDB0"/>
    <w:lvl w:ilvl="0" w:tplc="9DD69B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A0241D"/>
    <w:multiLevelType w:val="hybridMultilevel"/>
    <w:tmpl w:val="42EE02F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00F3927"/>
    <w:multiLevelType w:val="hybridMultilevel"/>
    <w:tmpl w:val="7F90264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16166CB"/>
    <w:multiLevelType w:val="hybridMultilevel"/>
    <w:tmpl w:val="8848AD4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22E2304"/>
    <w:multiLevelType w:val="hybridMultilevel"/>
    <w:tmpl w:val="031EF8A8"/>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82F6407"/>
    <w:multiLevelType w:val="hybridMultilevel"/>
    <w:tmpl w:val="41083F22"/>
    <w:lvl w:ilvl="0" w:tplc="9DD69B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672F4E"/>
    <w:multiLevelType w:val="hybridMultilevel"/>
    <w:tmpl w:val="254C2E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5"/>
  </w:num>
  <w:num w:numId="3">
    <w:abstractNumId w:val="35"/>
  </w:num>
  <w:num w:numId="4">
    <w:abstractNumId w:val="8"/>
  </w:num>
  <w:num w:numId="5">
    <w:abstractNumId w:val="9"/>
  </w:num>
  <w:num w:numId="6">
    <w:abstractNumId w:val="30"/>
  </w:num>
  <w:num w:numId="7">
    <w:abstractNumId w:val="0"/>
  </w:num>
  <w:num w:numId="8">
    <w:abstractNumId w:val="12"/>
  </w:num>
  <w:num w:numId="9">
    <w:abstractNumId w:val="15"/>
  </w:num>
  <w:num w:numId="10">
    <w:abstractNumId w:val="1"/>
  </w:num>
  <w:num w:numId="11">
    <w:abstractNumId w:val="31"/>
  </w:num>
  <w:num w:numId="12">
    <w:abstractNumId w:val="29"/>
  </w:num>
  <w:num w:numId="13">
    <w:abstractNumId w:val="18"/>
  </w:num>
  <w:num w:numId="14">
    <w:abstractNumId w:val="5"/>
  </w:num>
  <w:num w:numId="15">
    <w:abstractNumId w:val="24"/>
  </w:num>
  <w:num w:numId="16">
    <w:abstractNumId w:val="11"/>
  </w:num>
  <w:num w:numId="17">
    <w:abstractNumId w:val="16"/>
  </w:num>
  <w:num w:numId="18">
    <w:abstractNumId w:val="33"/>
  </w:num>
  <w:num w:numId="19">
    <w:abstractNumId w:val="10"/>
  </w:num>
  <w:num w:numId="20">
    <w:abstractNumId w:val="28"/>
  </w:num>
  <w:num w:numId="21">
    <w:abstractNumId w:val="19"/>
  </w:num>
  <w:num w:numId="22">
    <w:abstractNumId w:val="23"/>
  </w:num>
  <w:num w:numId="23">
    <w:abstractNumId w:val="13"/>
  </w:num>
  <w:num w:numId="24">
    <w:abstractNumId w:val="36"/>
  </w:num>
  <w:num w:numId="25">
    <w:abstractNumId w:val="2"/>
  </w:num>
  <w:num w:numId="26">
    <w:abstractNumId w:val="32"/>
  </w:num>
  <w:num w:numId="27">
    <w:abstractNumId w:val="27"/>
  </w:num>
  <w:num w:numId="28">
    <w:abstractNumId w:val="21"/>
  </w:num>
  <w:num w:numId="29">
    <w:abstractNumId w:val="3"/>
  </w:num>
  <w:num w:numId="30">
    <w:abstractNumId w:val="34"/>
  </w:num>
  <w:num w:numId="31">
    <w:abstractNumId w:val="17"/>
  </w:num>
  <w:num w:numId="32">
    <w:abstractNumId w:val="26"/>
  </w:num>
  <w:num w:numId="33">
    <w:abstractNumId w:val="14"/>
  </w:num>
  <w:num w:numId="34">
    <w:abstractNumId w:val="4"/>
  </w:num>
  <w:num w:numId="35">
    <w:abstractNumId w:val="20"/>
  </w:num>
  <w:num w:numId="36">
    <w:abstractNumId w:val="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2E"/>
    <w:rsid w:val="00000681"/>
    <w:rsid w:val="000008D6"/>
    <w:rsid w:val="00000D1D"/>
    <w:rsid w:val="00003C2C"/>
    <w:rsid w:val="00004B5E"/>
    <w:rsid w:val="0000502D"/>
    <w:rsid w:val="000059C9"/>
    <w:rsid w:val="00006FCC"/>
    <w:rsid w:val="00010525"/>
    <w:rsid w:val="000109D0"/>
    <w:rsid w:val="00011ED5"/>
    <w:rsid w:val="00013DC1"/>
    <w:rsid w:val="000145C8"/>
    <w:rsid w:val="0001517A"/>
    <w:rsid w:val="000172B3"/>
    <w:rsid w:val="000224CD"/>
    <w:rsid w:val="00023081"/>
    <w:rsid w:val="000235A6"/>
    <w:rsid w:val="000247E4"/>
    <w:rsid w:val="00024ABF"/>
    <w:rsid w:val="00025344"/>
    <w:rsid w:val="00025640"/>
    <w:rsid w:val="00026F8C"/>
    <w:rsid w:val="00027205"/>
    <w:rsid w:val="00027BC7"/>
    <w:rsid w:val="00027FA3"/>
    <w:rsid w:val="00030DAB"/>
    <w:rsid w:val="00030E63"/>
    <w:rsid w:val="000318C4"/>
    <w:rsid w:val="00032746"/>
    <w:rsid w:val="00032BED"/>
    <w:rsid w:val="000347D7"/>
    <w:rsid w:val="0003668E"/>
    <w:rsid w:val="00036B3A"/>
    <w:rsid w:val="00036CE0"/>
    <w:rsid w:val="00040EA0"/>
    <w:rsid w:val="00043728"/>
    <w:rsid w:val="000455E7"/>
    <w:rsid w:val="00045B51"/>
    <w:rsid w:val="000542DB"/>
    <w:rsid w:val="000544D1"/>
    <w:rsid w:val="000552B3"/>
    <w:rsid w:val="0005601C"/>
    <w:rsid w:val="00056D0F"/>
    <w:rsid w:val="00056E54"/>
    <w:rsid w:val="0005769F"/>
    <w:rsid w:val="00057A09"/>
    <w:rsid w:val="000615DC"/>
    <w:rsid w:val="00062D6F"/>
    <w:rsid w:val="0006323E"/>
    <w:rsid w:val="00064B3D"/>
    <w:rsid w:val="0006585F"/>
    <w:rsid w:val="00066769"/>
    <w:rsid w:val="00066FEE"/>
    <w:rsid w:val="000672A8"/>
    <w:rsid w:val="00070B2B"/>
    <w:rsid w:val="00070DA2"/>
    <w:rsid w:val="0007154F"/>
    <w:rsid w:val="00071E5D"/>
    <w:rsid w:val="00071F17"/>
    <w:rsid w:val="0007233F"/>
    <w:rsid w:val="0007250B"/>
    <w:rsid w:val="00073194"/>
    <w:rsid w:val="000753A3"/>
    <w:rsid w:val="00075445"/>
    <w:rsid w:val="000767D3"/>
    <w:rsid w:val="00077891"/>
    <w:rsid w:val="0008072D"/>
    <w:rsid w:val="00080A84"/>
    <w:rsid w:val="00080B0F"/>
    <w:rsid w:val="00080B72"/>
    <w:rsid w:val="0008212D"/>
    <w:rsid w:val="00082150"/>
    <w:rsid w:val="00084962"/>
    <w:rsid w:val="00084C9E"/>
    <w:rsid w:val="000851C7"/>
    <w:rsid w:val="000855BA"/>
    <w:rsid w:val="00085AC0"/>
    <w:rsid w:val="00085E83"/>
    <w:rsid w:val="00086EB4"/>
    <w:rsid w:val="000872F4"/>
    <w:rsid w:val="00087A31"/>
    <w:rsid w:val="000905AE"/>
    <w:rsid w:val="00090FD2"/>
    <w:rsid w:val="000920EA"/>
    <w:rsid w:val="00094EA6"/>
    <w:rsid w:val="00095A86"/>
    <w:rsid w:val="000974DD"/>
    <w:rsid w:val="00097D2B"/>
    <w:rsid w:val="000A099A"/>
    <w:rsid w:val="000A0EFF"/>
    <w:rsid w:val="000A35B9"/>
    <w:rsid w:val="000A3815"/>
    <w:rsid w:val="000A3E7F"/>
    <w:rsid w:val="000A4271"/>
    <w:rsid w:val="000A481D"/>
    <w:rsid w:val="000A4EE6"/>
    <w:rsid w:val="000A565A"/>
    <w:rsid w:val="000A75BA"/>
    <w:rsid w:val="000A7C80"/>
    <w:rsid w:val="000B013C"/>
    <w:rsid w:val="000B0744"/>
    <w:rsid w:val="000B1DA0"/>
    <w:rsid w:val="000B3EC4"/>
    <w:rsid w:val="000B58A1"/>
    <w:rsid w:val="000B5D55"/>
    <w:rsid w:val="000B5F39"/>
    <w:rsid w:val="000B64F9"/>
    <w:rsid w:val="000B6993"/>
    <w:rsid w:val="000B6D93"/>
    <w:rsid w:val="000B74BF"/>
    <w:rsid w:val="000B75C0"/>
    <w:rsid w:val="000C156A"/>
    <w:rsid w:val="000C259B"/>
    <w:rsid w:val="000C4842"/>
    <w:rsid w:val="000C4F95"/>
    <w:rsid w:val="000C5187"/>
    <w:rsid w:val="000C559C"/>
    <w:rsid w:val="000C59C1"/>
    <w:rsid w:val="000C68C8"/>
    <w:rsid w:val="000C6ABC"/>
    <w:rsid w:val="000C7C92"/>
    <w:rsid w:val="000C7D8D"/>
    <w:rsid w:val="000D0E76"/>
    <w:rsid w:val="000D0F76"/>
    <w:rsid w:val="000D124F"/>
    <w:rsid w:val="000D20C6"/>
    <w:rsid w:val="000D2883"/>
    <w:rsid w:val="000D29C7"/>
    <w:rsid w:val="000D3921"/>
    <w:rsid w:val="000D3B16"/>
    <w:rsid w:val="000D47B1"/>
    <w:rsid w:val="000D524F"/>
    <w:rsid w:val="000D5FFB"/>
    <w:rsid w:val="000E2B99"/>
    <w:rsid w:val="000E2BD2"/>
    <w:rsid w:val="000E2E69"/>
    <w:rsid w:val="000E2F07"/>
    <w:rsid w:val="000E32A4"/>
    <w:rsid w:val="000E3D3A"/>
    <w:rsid w:val="000E3F32"/>
    <w:rsid w:val="000E44FA"/>
    <w:rsid w:val="000E5854"/>
    <w:rsid w:val="000E591E"/>
    <w:rsid w:val="000E5DA8"/>
    <w:rsid w:val="000E622F"/>
    <w:rsid w:val="000E646F"/>
    <w:rsid w:val="000E64A5"/>
    <w:rsid w:val="000E7292"/>
    <w:rsid w:val="000E75B1"/>
    <w:rsid w:val="000F07A3"/>
    <w:rsid w:val="000F081C"/>
    <w:rsid w:val="000F093A"/>
    <w:rsid w:val="000F1915"/>
    <w:rsid w:val="000F2E8E"/>
    <w:rsid w:val="000F3EBE"/>
    <w:rsid w:val="000F3FE2"/>
    <w:rsid w:val="000F68D2"/>
    <w:rsid w:val="000F690F"/>
    <w:rsid w:val="000F77A8"/>
    <w:rsid w:val="000F78F3"/>
    <w:rsid w:val="0010110A"/>
    <w:rsid w:val="001020DF"/>
    <w:rsid w:val="00103005"/>
    <w:rsid w:val="00103096"/>
    <w:rsid w:val="0010390A"/>
    <w:rsid w:val="00103AF8"/>
    <w:rsid w:val="00103FEC"/>
    <w:rsid w:val="0010489A"/>
    <w:rsid w:val="0010489C"/>
    <w:rsid w:val="00104D33"/>
    <w:rsid w:val="00104E7B"/>
    <w:rsid w:val="00106A65"/>
    <w:rsid w:val="00106AEF"/>
    <w:rsid w:val="00106D5E"/>
    <w:rsid w:val="00107192"/>
    <w:rsid w:val="0010721C"/>
    <w:rsid w:val="0010734D"/>
    <w:rsid w:val="0011032F"/>
    <w:rsid w:val="001111A4"/>
    <w:rsid w:val="00111FAA"/>
    <w:rsid w:val="00111FD3"/>
    <w:rsid w:val="001125D2"/>
    <w:rsid w:val="00113074"/>
    <w:rsid w:val="00113B18"/>
    <w:rsid w:val="00113FAE"/>
    <w:rsid w:val="001142EB"/>
    <w:rsid w:val="00115323"/>
    <w:rsid w:val="00116281"/>
    <w:rsid w:val="001167D9"/>
    <w:rsid w:val="0011796B"/>
    <w:rsid w:val="00117F46"/>
    <w:rsid w:val="00121D41"/>
    <w:rsid w:val="00122E04"/>
    <w:rsid w:val="001230AD"/>
    <w:rsid w:val="00123B60"/>
    <w:rsid w:val="00124957"/>
    <w:rsid w:val="00125F77"/>
    <w:rsid w:val="001269A2"/>
    <w:rsid w:val="00126CCA"/>
    <w:rsid w:val="00127086"/>
    <w:rsid w:val="001272BB"/>
    <w:rsid w:val="00130544"/>
    <w:rsid w:val="00130678"/>
    <w:rsid w:val="0013104B"/>
    <w:rsid w:val="00131397"/>
    <w:rsid w:val="0013334D"/>
    <w:rsid w:val="0013382A"/>
    <w:rsid w:val="00135293"/>
    <w:rsid w:val="001352C2"/>
    <w:rsid w:val="00135B17"/>
    <w:rsid w:val="00135B88"/>
    <w:rsid w:val="00135F90"/>
    <w:rsid w:val="0013758D"/>
    <w:rsid w:val="00140590"/>
    <w:rsid w:val="001405E8"/>
    <w:rsid w:val="00140C7D"/>
    <w:rsid w:val="00141965"/>
    <w:rsid w:val="001424AB"/>
    <w:rsid w:val="00142602"/>
    <w:rsid w:val="00142CF6"/>
    <w:rsid w:val="00143494"/>
    <w:rsid w:val="00145CE9"/>
    <w:rsid w:val="00145F07"/>
    <w:rsid w:val="00147463"/>
    <w:rsid w:val="00151237"/>
    <w:rsid w:val="001520E0"/>
    <w:rsid w:val="0015293C"/>
    <w:rsid w:val="00152B4A"/>
    <w:rsid w:val="00152F2C"/>
    <w:rsid w:val="00153E42"/>
    <w:rsid w:val="00154166"/>
    <w:rsid w:val="001550B0"/>
    <w:rsid w:val="001551F8"/>
    <w:rsid w:val="00155AB7"/>
    <w:rsid w:val="00160F3A"/>
    <w:rsid w:val="00161C47"/>
    <w:rsid w:val="00161D4E"/>
    <w:rsid w:val="00162A7A"/>
    <w:rsid w:val="00163F57"/>
    <w:rsid w:val="00164191"/>
    <w:rsid w:val="001643F6"/>
    <w:rsid w:val="001644CB"/>
    <w:rsid w:val="00164D37"/>
    <w:rsid w:val="00164F3A"/>
    <w:rsid w:val="0016511D"/>
    <w:rsid w:val="00166109"/>
    <w:rsid w:val="00166674"/>
    <w:rsid w:val="00166C13"/>
    <w:rsid w:val="00171BBF"/>
    <w:rsid w:val="00172E5D"/>
    <w:rsid w:val="00173D0F"/>
    <w:rsid w:val="001740EE"/>
    <w:rsid w:val="00174CDA"/>
    <w:rsid w:val="001768CE"/>
    <w:rsid w:val="001773AF"/>
    <w:rsid w:val="001812D3"/>
    <w:rsid w:val="00182024"/>
    <w:rsid w:val="001823B8"/>
    <w:rsid w:val="0018356D"/>
    <w:rsid w:val="00183BDC"/>
    <w:rsid w:val="00184019"/>
    <w:rsid w:val="00184832"/>
    <w:rsid w:val="00186630"/>
    <w:rsid w:val="00186933"/>
    <w:rsid w:val="001912D6"/>
    <w:rsid w:val="0019187D"/>
    <w:rsid w:val="00191BFB"/>
    <w:rsid w:val="0019217D"/>
    <w:rsid w:val="0019381C"/>
    <w:rsid w:val="00193929"/>
    <w:rsid w:val="00193A10"/>
    <w:rsid w:val="00194C59"/>
    <w:rsid w:val="001958C3"/>
    <w:rsid w:val="00195D10"/>
    <w:rsid w:val="00196388"/>
    <w:rsid w:val="001976BD"/>
    <w:rsid w:val="001A0617"/>
    <w:rsid w:val="001A0A73"/>
    <w:rsid w:val="001A0B97"/>
    <w:rsid w:val="001A1BA1"/>
    <w:rsid w:val="001A38BA"/>
    <w:rsid w:val="001A3B1D"/>
    <w:rsid w:val="001A65BD"/>
    <w:rsid w:val="001A6922"/>
    <w:rsid w:val="001A770F"/>
    <w:rsid w:val="001B0412"/>
    <w:rsid w:val="001B186F"/>
    <w:rsid w:val="001B2067"/>
    <w:rsid w:val="001B2129"/>
    <w:rsid w:val="001B267D"/>
    <w:rsid w:val="001B2BE0"/>
    <w:rsid w:val="001B41C1"/>
    <w:rsid w:val="001B4465"/>
    <w:rsid w:val="001B5772"/>
    <w:rsid w:val="001B5A62"/>
    <w:rsid w:val="001B5CD2"/>
    <w:rsid w:val="001B6766"/>
    <w:rsid w:val="001B6980"/>
    <w:rsid w:val="001C1A7F"/>
    <w:rsid w:val="001C1AFC"/>
    <w:rsid w:val="001C253E"/>
    <w:rsid w:val="001C2F15"/>
    <w:rsid w:val="001C38C1"/>
    <w:rsid w:val="001C459A"/>
    <w:rsid w:val="001C4DF5"/>
    <w:rsid w:val="001C604C"/>
    <w:rsid w:val="001C6B65"/>
    <w:rsid w:val="001C6D16"/>
    <w:rsid w:val="001C732E"/>
    <w:rsid w:val="001C7B4D"/>
    <w:rsid w:val="001D0F0D"/>
    <w:rsid w:val="001D1C17"/>
    <w:rsid w:val="001D1E99"/>
    <w:rsid w:val="001D2446"/>
    <w:rsid w:val="001D2AB4"/>
    <w:rsid w:val="001D32E7"/>
    <w:rsid w:val="001D5311"/>
    <w:rsid w:val="001D5ABC"/>
    <w:rsid w:val="001D782F"/>
    <w:rsid w:val="001E0EBF"/>
    <w:rsid w:val="001E1FA6"/>
    <w:rsid w:val="001E2FE2"/>
    <w:rsid w:val="001E3B07"/>
    <w:rsid w:val="001E42B6"/>
    <w:rsid w:val="001E4E88"/>
    <w:rsid w:val="001E5BEE"/>
    <w:rsid w:val="001E6ECB"/>
    <w:rsid w:val="001F0B6C"/>
    <w:rsid w:val="001F0DD0"/>
    <w:rsid w:val="001F129B"/>
    <w:rsid w:val="001F1ED5"/>
    <w:rsid w:val="001F261E"/>
    <w:rsid w:val="001F26EB"/>
    <w:rsid w:val="001F28B4"/>
    <w:rsid w:val="001F3696"/>
    <w:rsid w:val="001F43FD"/>
    <w:rsid w:val="001F4B29"/>
    <w:rsid w:val="001F4BBC"/>
    <w:rsid w:val="001F4FE5"/>
    <w:rsid w:val="001F5144"/>
    <w:rsid w:val="001F5CBC"/>
    <w:rsid w:val="001F603A"/>
    <w:rsid w:val="001F7680"/>
    <w:rsid w:val="001F797E"/>
    <w:rsid w:val="002002D4"/>
    <w:rsid w:val="00200729"/>
    <w:rsid w:val="002020BF"/>
    <w:rsid w:val="002025A8"/>
    <w:rsid w:val="00202CB0"/>
    <w:rsid w:val="00203614"/>
    <w:rsid w:val="00204F12"/>
    <w:rsid w:val="002073B2"/>
    <w:rsid w:val="0021071A"/>
    <w:rsid w:val="00210882"/>
    <w:rsid w:val="0021129C"/>
    <w:rsid w:val="002127B9"/>
    <w:rsid w:val="00213474"/>
    <w:rsid w:val="00213FF1"/>
    <w:rsid w:val="00214988"/>
    <w:rsid w:val="00215B6F"/>
    <w:rsid w:val="00215E0A"/>
    <w:rsid w:val="00216436"/>
    <w:rsid w:val="002167A5"/>
    <w:rsid w:val="00217614"/>
    <w:rsid w:val="00217DCC"/>
    <w:rsid w:val="00220999"/>
    <w:rsid w:val="00220B76"/>
    <w:rsid w:val="00220BF3"/>
    <w:rsid w:val="00221B22"/>
    <w:rsid w:val="00223B23"/>
    <w:rsid w:val="002251F2"/>
    <w:rsid w:val="00225C63"/>
    <w:rsid w:val="00225DE4"/>
    <w:rsid w:val="00227410"/>
    <w:rsid w:val="00230A2B"/>
    <w:rsid w:val="00230E64"/>
    <w:rsid w:val="00231088"/>
    <w:rsid w:val="0023117A"/>
    <w:rsid w:val="002322BF"/>
    <w:rsid w:val="002322D3"/>
    <w:rsid w:val="002322F0"/>
    <w:rsid w:val="002324E0"/>
    <w:rsid w:val="00232FA1"/>
    <w:rsid w:val="00233CBA"/>
    <w:rsid w:val="0023576F"/>
    <w:rsid w:val="00235A48"/>
    <w:rsid w:val="002361B4"/>
    <w:rsid w:val="00236493"/>
    <w:rsid w:val="0023668C"/>
    <w:rsid w:val="00236CB1"/>
    <w:rsid w:val="0023746E"/>
    <w:rsid w:val="00242E40"/>
    <w:rsid w:val="002430D1"/>
    <w:rsid w:val="00244B90"/>
    <w:rsid w:val="00245CCA"/>
    <w:rsid w:val="0024662E"/>
    <w:rsid w:val="0024743E"/>
    <w:rsid w:val="00251173"/>
    <w:rsid w:val="00252395"/>
    <w:rsid w:val="002534E2"/>
    <w:rsid w:val="00253FD8"/>
    <w:rsid w:val="002559D9"/>
    <w:rsid w:val="002566D8"/>
    <w:rsid w:val="00256955"/>
    <w:rsid w:val="002569A1"/>
    <w:rsid w:val="00257CDF"/>
    <w:rsid w:val="00261760"/>
    <w:rsid w:val="00261F79"/>
    <w:rsid w:val="002622C6"/>
    <w:rsid w:val="00262342"/>
    <w:rsid w:val="002628E1"/>
    <w:rsid w:val="002635DC"/>
    <w:rsid w:val="00263A96"/>
    <w:rsid w:val="00264E8C"/>
    <w:rsid w:val="00264F7E"/>
    <w:rsid w:val="00267ED9"/>
    <w:rsid w:val="00273685"/>
    <w:rsid w:val="002748C7"/>
    <w:rsid w:val="00275066"/>
    <w:rsid w:val="0027750C"/>
    <w:rsid w:val="00277D82"/>
    <w:rsid w:val="00280055"/>
    <w:rsid w:val="0028032E"/>
    <w:rsid w:val="002809B0"/>
    <w:rsid w:val="0028162A"/>
    <w:rsid w:val="00281B24"/>
    <w:rsid w:val="002832A3"/>
    <w:rsid w:val="0028532F"/>
    <w:rsid w:val="00285362"/>
    <w:rsid w:val="0028575A"/>
    <w:rsid w:val="00285DF1"/>
    <w:rsid w:val="002861F4"/>
    <w:rsid w:val="00286855"/>
    <w:rsid w:val="00287336"/>
    <w:rsid w:val="00290375"/>
    <w:rsid w:val="002905AA"/>
    <w:rsid w:val="00290F1E"/>
    <w:rsid w:val="00290F3B"/>
    <w:rsid w:val="0029122D"/>
    <w:rsid w:val="002918FF"/>
    <w:rsid w:val="00291AAF"/>
    <w:rsid w:val="00293F8F"/>
    <w:rsid w:val="00294549"/>
    <w:rsid w:val="002964F1"/>
    <w:rsid w:val="002A17DB"/>
    <w:rsid w:val="002A1CF8"/>
    <w:rsid w:val="002A36E3"/>
    <w:rsid w:val="002A4689"/>
    <w:rsid w:val="002A4BFD"/>
    <w:rsid w:val="002A5C38"/>
    <w:rsid w:val="002A612D"/>
    <w:rsid w:val="002A6B9C"/>
    <w:rsid w:val="002A7FA6"/>
    <w:rsid w:val="002B0D2A"/>
    <w:rsid w:val="002B1060"/>
    <w:rsid w:val="002B1B59"/>
    <w:rsid w:val="002B286A"/>
    <w:rsid w:val="002B39F3"/>
    <w:rsid w:val="002B4993"/>
    <w:rsid w:val="002B5202"/>
    <w:rsid w:val="002B657E"/>
    <w:rsid w:val="002B6976"/>
    <w:rsid w:val="002B7BC6"/>
    <w:rsid w:val="002B7F60"/>
    <w:rsid w:val="002C197B"/>
    <w:rsid w:val="002C21CF"/>
    <w:rsid w:val="002C2281"/>
    <w:rsid w:val="002C2AE7"/>
    <w:rsid w:val="002C3124"/>
    <w:rsid w:val="002C3762"/>
    <w:rsid w:val="002C3818"/>
    <w:rsid w:val="002C400C"/>
    <w:rsid w:val="002C43D5"/>
    <w:rsid w:val="002C55F5"/>
    <w:rsid w:val="002C6459"/>
    <w:rsid w:val="002C783B"/>
    <w:rsid w:val="002D08EB"/>
    <w:rsid w:val="002D0998"/>
    <w:rsid w:val="002D0ADE"/>
    <w:rsid w:val="002D3FD2"/>
    <w:rsid w:val="002D5224"/>
    <w:rsid w:val="002D535C"/>
    <w:rsid w:val="002D610B"/>
    <w:rsid w:val="002D641C"/>
    <w:rsid w:val="002D7FE7"/>
    <w:rsid w:val="002E113F"/>
    <w:rsid w:val="002E13CD"/>
    <w:rsid w:val="002E16BD"/>
    <w:rsid w:val="002E197B"/>
    <w:rsid w:val="002E1F9D"/>
    <w:rsid w:val="002E3673"/>
    <w:rsid w:val="002E3977"/>
    <w:rsid w:val="002E3F96"/>
    <w:rsid w:val="002E449F"/>
    <w:rsid w:val="002E4F44"/>
    <w:rsid w:val="002E52A1"/>
    <w:rsid w:val="002E709F"/>
    <w:rsid w:val="002F0107"/>
    <w:rsid w:val="002F06C1"/>
    <w:rsid w:val="002F1028"/>
    <w:rsid w:val="002F190E"/>
    <w:rsid w:val="002F31D7"/>
    <w:rsid w:val="002F3F05"/>
    <w:rsid w:val="002F510C"/>
    <w:rsid w:val="002F65BA"/>
    <w:rsid w:val="002F78A6"/>
    <w:rsid w:val="002F7EF4"/>
    <w:rsid w:val="00300284"/>
    <w:rsid w:val="0030071F"/>
    <w:rsid w:val="003010AD"/>
    <w:rsid w:val="00301C49"/>
    <w:rsid w:val="003029A1"/>
    <w:rsid w:val="003040AB"/>
    <w:rsid w:val="00305794"/>
    <w:rsid w:val="003074CC"/>
    <w:rsid w:val="0030758A"/>
    <w:rsid w:val="003101C5"/>
    <w:rsid w:val="00310379"/>
    <w:rsid w:val="00310E21"/>
    <w:rsid w:val="00311A5D"/>
    <w:rsid w:val="0031492D"/>
    <w:rsid w:val="00315C2E"/>
    <w:rsid w:val="0031693E"/>
    <w:rsid w:val="00317F52"/>
    <w:rsid w:val="00320C2A"/>
    <w:rsid w:val="0032189C"/>
    <w:rsid w:val="003227B1"/>
    <w:rsid w:val="00322906"/>
    <w:rsid w:val="003234A8"/>
    <w:rsid w:val="00324E39"/>
    <w:rsid w:val="00326F6A"/>
    <w:rsid w:val="003270C5"/>
    <w:rsid w:val="00327621"/>
    <w:rsid w:val="00330A90"/>
    <w:rsid w:val="00331859"/>
    <w:rsid w:val="00331A71"/>
    <w:rsid w:val="00332132"/>
    <w:rsid w:val="00334251"/>
    <w:rsid w:val="00335222"/>
    <w:rsid w:val="003355BA"/>
    <w:rsid w:val="00336E97"/>
    <w:rsid w:val="0034082D"/>
    <w:rsid w:val="0034234D"/>
    <w:rsid w:val="00342AE5"/>
    <w:rsid w:val="00342B66"/>
    <w:rsid w:val="00342E57"/>
    <w:rsid w:val="00342F4B"/>
    <w:rsid w:val="0034351E"/>
    <w:rsid w:val="0034375C"/>
    <w:rsid w:val="0034398D"/>
    <w:rsid w:val="00343E98"/>
    <w:rsid w:val="003451A0"/>
    <w:rsid w:val="00345638"/>
    <w:rsid w:val="00345D41"/>
    <w:rsid w:val="00347E62"/>
    <w:rsid w:val="00350C79"/>
    <w:rsid w:val="00350E8F"/>
    <w:rsid w:val="00351703"/>
    <w:rsid w:val="00352E7E"/>
    <w:rsid w:val="00352F03"/>
    <w:rsid w:val="003532AA"/>
    <w:rsid w:val="003533A7"/>
    <w:rsid w:val="00353A7C"/>
    <w:rsid w:val="00354AC0"/>
    <w:rsid w:val="00354FAD"/>
    <w:rsid w:val="00355000"/>
    <w:rsid w:val="00355536"/>
    <w:rsid w:val="003572FD"/>
    <w:rsid w:val="003578D0"/>
    <w:rsid w:val="00360969"/>
    <w:rsid w:val="00360C01"/>
    <w:rsid w:val="00361899"/>
    <w:rsid w:val="00361B82"/>
    <w:rsid w:val="00361D03"/>
    <w:rsid w:val="00361ED3"/>
    <w:rsid w:val="003626BC"/>
    <w:rsid w:val="00362BDB"/>
    <w:rsid w:val="00362BE1"/>
    <w:rsid w:val="00363002"/>
    <w:rsid w:val="003635A0"/>
    <w:rsid w:val="003646FD"/>
    <w:rsid w:val="00364CF5"/>
    <w:rsid w:val="003650A3"/>
    <w:rsid w:val="00365547"/>
    <w:rsid w:val="00365E4F"/>
    <w:rsid w:val="00365FD8"/>
    <w:rsid w:val="003667C9"/>
    <w:rsid w:val="00367180"/>
    <w:rsid w:val="00367466"/>
    <w:rsid w:val="003675E8"/>
    <w:rsid w:val="00367925"/>
    <w:rsid w:val="0037001A"/>
    <w:rsid w:val="0037081A"/>
    <w:rsid w:val="00370F53"/>
    <w:rsid w:val="003711E8"/>
    <w:rsid w:val="00372603"/>
    <w:rsid w:val="00372889"/>
    <w:rsid w:val="003738B1"/>
    <w:rsid w:val="003738CD"/>
    <w:rsid w:val="00373A98"/>
    <w:rsid w:val="00373B6A"/>
    <w:rsid w:val="00375346"/>
    <w:rsid w:val="003756D9"/>
    <w:rsid w:val="00376434"/>
    <w:rsid w:val="00377512"/>
    <w:rsid w:val="0037762F"/>
    <w:rsid w:val="00377CF9"/>
    <w:rsid w:val="00380914"/>
    <w:rsid w:val="00381070"/>
    <w:rsid w:val="003827A2"/>
    <w:rsid w:val="003836C7"/>
    <w:rsid w:val="003838DD"/>
    <w:rsid w:val="00383B36"/>
    <w:rsid w:val="0038556F"/>
    <w:rsid w:val="00385ADA"/>
    <w:rsid w:val="00385B21"/>
    <w:rsid w:val="003864CB"/>
    <w:rsid w:val="00386713"/>
    <w:rsid w:val="00386AB6"/>
    <w:rsid w:val="00386E1B"/>
    <w:rsid w:val="00387F70"/>
    <w:rsid w:val="003900B1"/>
    <w:rsid w:val="00390606"/>
    <w:rsid w:val="0039152E"/>
    <w:rsid w:val="0039178C"/>
    <w:rsid w:val="00391D4D"/>
    <w:rsid w:val="003926FB"/>
    <w:rsid w:val="00394CCC"/>
    <w:rsid w:val="00396839"/>
    <w:rsid w:val="003A197D"/>
    <w:rsid w:val="003A1D8F"/>
    <w:rsid w:val="003A20E0"/>
    <w:rsid w:val="003A2B23"/>
    <w:rsid w:val="003A2BBA"/>
    <w:rsid w:val="003A48B0"/>
    <w:rsid w:val="003A530E"/>
    <w:rsid w:val="003A70BD"/>
    <w:rsid w:val="003A7A3D"/>
    <w:rsid w:val="003B036A"/>
    <w:rsid w:val="003B15DC"/>
    <w:rsid w:val="003B4AF9"/>
    <w:rsid w:val="003B4C47"/>
    <w:rsid w:val="003B5A04"/>
    <w:rsid w:val="003B5C82"/>
    <w:rsid w:val="003B5D12"/>
    <w:rsid w:val="003B6E95"/>
    <w:rsid w:val="003B75DF"/>
    <w:rsid w:val="003B774E"/>
    <w:rsid w:val="003C0710"/>
    <w:rsid w:val="003C354D"/>
    <w:rsid w:val="003C3C94"/>
    <w:rsid w:val="003C5C4C"/>
    <w:rsid w:val="003D0774"/>
    <w:rsid w:val="003D1A22"/>
    <w:rsid w:val="003D240A"/>
    <w:rsid w:val="003D263B"/>
    <w:rsid w:val="003D272C"/>
    <w:rsid w:val="003D29C5"/>
    <w:rsid w:val="003D2F5C"/>
    <w:rsid w:val="003D3687"/>
    <w:rsid w:val="003D3AF4"/>
    <w:rsid w:val="003D43B5"/>
    <w:rsid w:val="003D4711"/>
    <w:rsid w:val="003D5975"/>
    <w:rsid w:val="003D5E14"/>
    <w:rsid w:val="003D73FB"/>
    <w:rsid w:val="003D787B"/>
    <w:rsid w:val="003D7A41"/>
    <w:rsid w:val="003D7C0B"/>
    <w:rsid w:val="003E0DCC"/>
    <w:rsid w:val="003E1E83"/>
    <w:rsid w:val="003E1F6C"/>
    <w:rsid w:val="003E3D2E"/>
    <w:rsid w:val="003E421D"/>
    <w:rsid w:val="003E59C9"/>
    <w:rsid w:val="003E5B75"/>
    <w:rsid w:val="003E5BAD"/>
    <w:rsid w:val="003F1A71"/>
    <w:rsid w:val="003F24AC"/>
    <w:rsid w:val="003F3A68"/>
    <w:rsid w:val="003F3BD2"/>
    <w:rsid w:val="003F3F04"/>
    <w:rsid w:val="003F4174"/>
    <w:rsid w:val="003F496A"/>
    <w:rsid w:val="003F4E63"/>
    <w:rsid w:val="003F663D"/>
    <w:rsid w:val="003F6AC4"/>
    <w:rsid w:val="0040056A"/>
    <w:rsid w:val="00400CBF"/>
    <w:rsid w:val="004010D0"/>
    <w:rsid w:val="0040206E"/>
    <w:rsid w:val="004038D5"/>
    <w:rsid w:val="00403E28"/>
    <w:rsid w:val="0040470A"/>
    <w:rsid w:val="004047BA"/>
    <w:rsid w:val="00404D36"/>
    <w:rsid w:val="0040544D"/>
    <w:rsid w:val="00405E24"/>
    <w:rsid w:val="0040673B"/>
    <w:rsid w:val="00406891"/>
    <w:rsid w:val="00407B14"/>
    <w:rsid w:val="0041089B"/>
    <w:rsid w:val="004125D3"/>
    <w:rsid w:val="00413986"/>
    <w:rsid w:val="00414354"/>
    <w:rsid w:val="00414499"/>
    <w:rsid w:val="00415883"/>
    <w:rsid w:val="00415B7F"/>
    <w:rsid w:val="0041696A"/>
    <w:rsid w:val="00416E5A"/>
    <w:rsid w:val="004172F4"/>
    <w:rsid w:val="004200C8"/>
    <w:rsid w:val="0042083F"/>
    <w:rsid w:val="00421F68"/>
    <w:rsid w:val="00422587"/>
    <w:rsid w:val="004247A6"/>
    <w:rsid w:val="004249A0"/>
    <w:rsid w:val="004257F6"/>
    <w:rsid w:val="00425EDE"/>
    <w:rsid w:val="004262E4"/>
    <w:rsid w:val="004274B9"/>
    <w:rsid w:val="004279A1"/>
    <w:rsid w:val="004302C1"/>
    <w:rsid w:val="004310CB"/>
    <w:rsid w:val="0043160E"/>
    <w:rsid w:val="00431E3F"/>
    <w:rsid w:val="0043285A"/>
    <w:rsid w:val="0043312F"/>
    <w:rsid w:val="00433143"/>
    <w:rsid w:val="0043367C"/>
    <w:rsid w:val="0043459D"/>
    <w:rsid w:val="00434B79"/>
    <w:rsid w:val="0043694B"/>
    <w:rsid w:val="00436FA3"/>
    <w:rsid w:val="00440129"/>
    <w:rsid w:val="00441908"/>
    <w:rsid w:val="004420FE"/>
    <w:rsid w:val="00442233"/>
    <w:rsid w:val="00443B77"/>
    <w:rsid w:val="00443CAC"/>
    <w:rsid w:val="004451A6"/>
    <w:rsid w:val="00445494"/>
    <w:rsid w:val="00445870"/>
    <w:rsid w:val="00446786"/>
    <w:rsid w:val="004504D8"/>
    <w:rsid w:val="00451C24"/>
    <w:rsid w:val="00454572"/>
    <w:rsid w:val="0045525F"/>
    <w:rsid w:val="0045569D"/>
    <w:rsid w:val="00456C4F"/>
    <w:rsid w:val="004570F0"/>
    <w:rsid w:val="00457264"/>
    <w:rsid w:val="00460069"/>
    <w:rsid w:val="00460C34"/>
    <w:rsid w:val="00461461"/>
    <w:rsid w:val="00462FD0"/>
    <w:rsid w:val="00463199"/>
    <w:rsid w:val="00464AFC"/>
    <w:rsid w:val="004651DA"/>
    <w:rsid w:val="0046736A"/>
    <w:rsid w:val="00467FB5"/>
    <w:rsid w:val="004706A9"/>
    <w:rsid w:val="00471777"/>
    <w:rsid w:val="00471CBB"/>
    <w:rsid w:val="00471EBB"/>
    <w:rsid w:val="004723A7"/>
    <w:rsid w:val="00472991"/>
    <w:rsid w:val="00476237"/>
    <w:rsid w:val="004763EC"/>
    <w:rsid w:val="0047684F"/>
    <w:rsid w:val="00480943"/>
    <w:rsid w:val="00480AFE"/>
    <w:rsid w:val="0048112C"/>
    <w:rsid w:val="00481E98"/>
    <w:rsid w:val="00482935"/>
    <w:rsid w:val="0048508A"/>
    <w:rsid w:val="00485A33"/>
    <w:rsid w:val="00486171"/>
    <w:rsid w:val="00486709"/>
    <w:rsid w:val="00486C21"/>
    <w:rsid w:val="004873EB"/>
    <w:rsid w:val="004879E4"/>
    <w:rsid w:val="00487C93"/>
    <w:rsid w:val="00491EEE"/>
    <w:rsid w:val="004926E7"/>
    <w:rsid w:val="0049297B"/>
    <w:rsid w:val="00493047"/>
    <w:rsid w:val="004932C9"/>
    <w:rsid w:val="00494C80"/>
    <w:rsid w:val="00494DC6"/>
    <w:rsid w:val="0049586D"/>
    <w:rsid w:val="004973C6"/>
    <w:rsid w:val="0049784E"/>
    <w:rsid w:val="00497E01"/>
    <w:rsid w:val="00497E72"/>
    <w:rsid w:val="004A04FE"/>
    <w:rsid w:val="004A1215"/>
    <w:rsid w:val="004A2FF4"/>
    <w:rsid w:val="004A4582"/>
    <w:rsid w:val="004A5AE4"/>
    <w:rsid w:val="004A73EC"/>
    <w:rsid w:val="004A74EE"/>
    <w:rsid w:val="004B08AC"/>
    <w:rsid w:val="004B0A36"/>
    <w:rsid w:val="004B175E"/>
    <w:rsid w:val="004B17FB"/>
    <w:rsid w:val="004B1E04"/>
    <w:rsid w:val="004B32E0"/>
    <w:rsid w:val="004B3C4D"/>
    <w:rsid w:val="004B4D4D"/>
    <w:rsid w:val="004B4DAB"/>
    <w:rsid w:val="004B7B60"/>
    <w:rsid w:val="004C0058"/>
    <w:rsid w:val="004C1626"/>
    <w:rsid w:val="004C2B8C"/>
    <w:rsid w:val="004C5EBC"/>
    <w:rsid w:val="004C5F37"/>
    <w:rsid w:val="004C601C"/>
    <w:rsid w:val="004C6C4E"/>
    <w:rsid w:val="004D009C"/>
    <w:rsid w:val="004D1DEE"/>
    <w:rsid w:val="004D2590"/>
    <w:rsid w:val="004D2A74"/>
    <w:rsid w:val="004D3346"/>
    <w:rsid w:val="004D4F20"/>
    <w:rsid w:val="004D4FD1"/>
    <w:rsid w:val="004D50CD"/>
    <w:rsid w:val="004D51AE"/>
    <w:rsid w:val="004D616F"/>
    <w:rsid w:val="004D6497"/>
    <w:rsid w:val="004D67D6"/>
    <w:rsid w:val="004D6AD8"/>
    <w:rsid w:val="004D7B85"/>
    <w:rsid w:val="004E0A69"/>
    <w:rsid w:val="004E26F1"/>
    <w:rsid w:val="004E2FF0"/>
    <w:rsid w:val="004E697C"/>
    <w:rsid w:val="004F01CC"/>
    <w:rsid w:val="004F04D2"/>
    <w:rsid w:val="004F097F"/>
    <w:rsid w:val="004F18F1"/>
    <w:rsid w:val="004F2343"/>
    <w:rsid w:val="004F234B"/>
    <w:rsid w:val="004F2668"/>
    <w:rsid w:val="004F329E"/>
    <w:rsid w:val="004F41F2"/>
    <w:rsid w:val="004F459D"/>
    <w:rsid w:val="004F58DD"/>
    <w:rsid w:val="004F5964"/>
    <w:rsid w:val="004F73D0"/>
    <w:rsid w:val="005003D5"/>
    <w:rsid w:val="00501CA6"/>
    <w:rsid w:val="00501EEC"/>
    <w:rsid w:val="005029E8"/>
    <w:rsid w:val="0050504F"/>
    <w:rsid w:val="005055A9"/>
    <w:rsid w:val="00506E4A"/>
    <w:rsid w:val="00507B43"/>
    <w:rsid w:val="00510223"/>
    <w:rsid w:val="0051090C"/>
    <w:rsid w:val="00510D20"/>
    <w:rsid w:val="005131E5"/>
    <w:rsid w:val="005139DB"/>
    <w:rsid w:val="0051418B"/>
    <w:rsid w:val="00516776"/>
    <w:rsid w:val="00520FF2"/>
    <w:rsid w:val="0052122B"/>
    <w:rsid w:val="005218DB"/>
    <w:rsid w:val="00521BDE"/>
    <w:rsid w:val="00522677"/>
    <w:rsid w:val="005226DA"/>
    <w:rsid w:val="00522CC9"/>
    <w:rsid w:val="00523A23"/>
    <w:rsid w:val="00523AD8"/>
    <w:rsid w:val="00523E4A"/>
    <w:rsid w:val="00524044"/>
    <w:rsid w:val="0052406D"/>
    <w:rsid w:val="005240B2"/>
    <w:rsid w:val="00524431"/>
    <w:rsid w:val="00524969"/>
    <w:rsid w:val="005262E4"/>
    <w:rsid w:val="005268A0"/>
    <w:rsid w:val="00526B60"/>
    <w:rsid w:val="005275FE"/>
    <w:rsid w:val="00533119"/>
    <w:rsid w:val="00535619"/>
    <w:rsid w:val="00536015"/>
    <w:rsid w:val="005362AF"/>
    <w:rsid w:val="00536F8A"/>
    <w:rsid w:val="0053701E"/>
    <w:rsid w:val="00537AA1"/>
    <w:rsid w:val="00540A8C"/>
    <w:rsid w:val="005416B2"/>
    <w:rsid w:val="00541AAC"/>
    <w:rsid w:val="00541E4C"/>
    <w:rsid w:val="00542691"/>
    <w:rsid w:val="005428DF"/>
    <w:rsid w:val="00542966"/>
    <w:rsid w:val="0054320A"/>
    <w:rsid w:val="00543459"/>
    <w:rsid w:val="0054428E"/>
    <w:rsid w:val="005455A4"/>
    <w:rsid w:val="005463A3"/>
    <w:rsid w:val="00550011"/>
    <w:rsid w:val="005503CE"/>
    <w:rsid w:val="005506E5"/>
    <w:rsid w:val="00550859"/>
    <w:rsid w:val="00551F8C"/>
    <w:rsid w:val="00553904"/>
    <w:rsid w:val="00554084"/>
    <w:rsid w:val="00557765"/>
    <w:rsid w:val="00557C81"/>
    <w:rsid w:val="00557DB9"/>
    <w:rsid w:val="005605A5"/>
    <w:rsid w:val="00561A5D"/>
    <w:rsid w:val="0056229F"/>
    <w:rsid w:val="0056346C"/>
    <w:rsid w:val="00563814"/>
    <w:rsid w:val="0056410E"/>
    <w:rsid w:val="00564BF2"/>
    <w:rsid w:val="00564EFB"/>
    <w:rsid w:val="005650F5"/>
    <w:rsid w:val="00566C1C"/>
    <w:rsid w:val="0056732E"/>
    <w:rsid w:val="005676C8"/>
    <w:rsid w:val="0057070A"/>
    <w:rsid w:val="00570CF7"/>
    <w:rsid w:val="005722F7"/>
    <w:rsid w:val="00573BEC"/>
    <w:rsid w:val="005750AE"/>
    <w:rsid w:val="00575A5F"/>
    <w:rsid w:val="00576120"/>
    <w:rsid w:val="00576310"/>
    <w:rsid w:val="0057698C"/>
    <w:rsid w:val="00576B1A"/>
    <w:rsid w:val="00580C77"/>
    <w:rsid w:val="00581505"/>
    <w:rsid w:val="00581E8E"/>
    <w:rsid w:val="005830AC"/>
    <w:rsid w:val="00583222"/>
    <w:rsid w:val="00585EC1"/>
    <w:rsid w:val="00586219"/>
    <w:rsid w:val="00586B67"/>
    <w:rsid w:val="00587BC1"/>
    <w:rsid w:val="005901DF"/>
    <w:rsid w:val="005902AB"/>
    <w:rsid w:val="0059061E"/>
    <w:rsid w:val="00591590"/>
    <w:rsid w:val="005922B7"/>
    <w:rsid w:val="00592489"/>
    <w:rsid w:val="0059334D"/>
    <w:rsid w:val="00593C1F"/>
    <w:rsid w:val="00593CDC"/>
    <w:rsid w:val="00594CC8"/>
    <w:rsid w:val="00596503"/>
    <w:rsid w:val="00596B0F"/>
    <w:rsid w:val="00597785"/>
    <w:rsid w:val="005A0AA6"/>
    <w:rsid w:val="005A20C1"/>
    <w:rsid w:val="005A2C8F"/>
    <w:rsid w:val="005A4991"/>
    <w:rsid w:val="005A7E49"/>
    <w:rsid w:val="005B031C"/>
    <w:rsid w:val="005B247F"/>
    <w:rsid w:val="005B2CAC"/>
    <w:rsid w:val="005B4B35"/>
    <w:rsid w:val="005B4FCC"/>
    <w:rsid w:val="005B51F3"/>
    <w:rsid w:val="005B5FCA"/>
    <w:rsid w:val="005B6459"/>
    <w:rsid w:val="005B7205"/>
    <w:rsid w:val="005C08DC"/>
    <w:rsid w:val="005C1389"/>
    <w:rsid w:val="005C2BDB"/>
    <w:rsid w:val="005C37BF"/>
    <w:rsid w:val="005C3915"/>
    <w:rsid w:val="005C3C59"/>
    <w:rsid w:val="005C4507"/>
    <w:rsid w:val="005C47A0"/>
    <w:rsid w:val="005C4860"/>
    <w:rsid w:val="005C5251"/>
    <w:rsid w:val="005C77D8"/>
    <w:rsid w:val="005C79F7"/>
    <w:rsid w:val="005C7A94"/>
    <w:rsid w:val="005D0C5E"/>
    <w:rsid w:val="005D1B56"/>
    <w:rsid w:val="005D1C67"/>
    <w:rsid w:val="005D26CB"/>
    <w:rsid w:val="005D2B49"/>
    <w:rsid w:val="005D2D36"/>
    <w:rsid w:val="005D2E79"/>
    <w:rsid w:val="005D41DF"/>
    <w:rsid w:val="005D4790"/>
    <w:rsid w:val="005D4F78"/>
    <w:rsid w:val="005D5E4D"/>
    <w:rsid w:val="005D6394"/>
    <w:rsid w:val="005D64C4"/>
    <w:rsid w:val="005D7DC3"/>
    <w:rsid w:val="005E0DF9"/>
    <w:rsid w:val="005E2CFF"/>
    <w:rsid w:val="005E396D"/>
    <w:rsid w:val="005E45C8"/>
    <w:rsid w:val="005E577F"/>
    <w:rsid w:val="005E60D0"/>
    <w:rsid w:val="005E6130"/>
    <w:rsid w:val="005E62E2"/>
    <w:rsid w:val="005E7587"/>
    <w:rsid w:val="005E7B56"/>
    <w:rsid w:val="005E7C3C"/>
    <w:rsid w:val="005F051E"/>
    <w:rsid w:val="005F405E"/>
    <w:rsid w:val="005F4AD5"/>
    <w:rsid w:val="005F5258"/>
    <w:rsid w:val="005F60B4"/>
    <w:rsid w:val="005F618E"/>
    <w:rsid w:val="005F6330"/>
    <w:rsid w:val="005F6CCE"/>
    <w:rsid w:val="005F7651"/>
    <w:rsid w:val="006004F1"/>
    <w:rsid w:val="00601242"/>
    <w:rsid w:val="0060144B"/>
    <w:rsid w:val="00601D86"/>
    <w:rsid w:val="00602489"/>
    <w:rsid w:val="00605322"/>
    <w:rsid w:val="00607314"/>
    <w:rsid w:val="006108E5"/>
    <w:rsid w:val="00611982"/>
    <w:rsid w:val="00611E04"/>
    <w:rsid w:val="006127D7"/>
    <w:rsid w:val="006130E3"/>
    <w:rsid w:val="00613482"/>
    <w:rsid w:val="00616751"/>
    <w:rsid w:val="00616ADE"/>
    <w:rsid w:val="00621C8E"/>
    <w:rsid w:val="00622064"/>
    <w:rsid w:val="0062209C"/>
    <w:rsid w:val="0062223C"/>
    <w:rsid w:val="006222CC"/>
    <w:rsid w:val="0062353C"/>
    <w:rsid w:val="00623852"/>
    <w:rsid w:val="00623997"/>
    <w:rsid w:val="006248F0"/>
    <w:rsid w:val="0062542E"/>
    <w:rsid w:val="006254E4"/>
    <w:rsid w:val="006269C1"/>
    <w:rsid w:val="00626B8B"/>
    <w:rsid w:val="00626DA1"/>
    <w:rsid w:val="00626F8C"/>
    <w:rsid w:val="006272B2"/>
    <w:rsid w:val="00627B37"/>
    <w:rsid w:val="0063050B"/>
    <w:rsid w:val="00630E87"/>
    <w:rsid w:val="0063140A"/>
    <w:rsid w:val="006325B6"/>
    <w:rsid w:val="006326DE"/>
    <w:rsid w:val="006327E3"/>
    <w:rsid w:val="006341DD"/>
    <w:rsid w:val="00634F6C"/>
    <w:rsid w:val="00635B97"/>
    <w:rsid w:val="00635CFE"/>
    <w:rsid w:val="00636151"/>
    <w:rsid w:val="006365A8"/>
    <w:rsid w:val="00636BCC"/>
    <w:rsid w:val="00636C44"/>
    <w:rsid w:val="006378C3"/>
    <w:rsid w:val="006400CD"/>
    <w:rsid w:val="00641C0D"/>
    <w:rsid w:val="00642D83"/>
    <w:rsid w:val="006433B6"/>
    <w:rsid w:val="006438F9"/>
    <w:rsid w:val="0064408B"/>
    <w:rsid w:val="006455D9"/>
    <w:rsid w:val="00646127"/>
    <w:rsid w:val="00646DFB"/>
    <w:rsid w:val="006473DB"/>
    <w:rsid w:val="006475B4"/>
    <w:rsid w:val="00650086"/>
    <w:rsid w:val="00651297"/>
    <w:rsid w:val="006515F8"/>
    <w:rsid w:val="006550C6"/>
    <w:rsid w:val="00655317"/>
    <w:rsid w:val="006558ED"/>
    <w:rsid w:val="006564C1"/>
    <w:rsid w:val="00656797"/>
    <w:rsid w:val="006568CC"/>
    <w:rsid w:val="006568FF"/>
    <w:rsid w:val="00656E16"/>
    <w:rsid w:val="00656EA5"/>
    <w:rsid w:val="00656F8E"/>
    <w:rsid w:val="00657378"/>
    <w:rsid w:val="00657D88"/>
    <w:rsid w:val="00657F10"/>
    <w:rsid w:val="00661ABD"/>
    <w:rsid w:val="006623DE"/>
    <w:rsid w:val="006628FF"/>
    <w:rsid w:val="00662A2A"/>
    <w:rsid w:val="00662BAC"/>
    <w:rsid w:val="00662D8F"/>
    <w:rsid w:val="00663CC3"/>
    <w:rsid w:val="006658BC"/>
    <w:rsid w:val="00666BEC"/>
    <w:rsid w:val="00666F32"/>
    <w:rsid w:val="00666F35"/>
    <w:rsid w:val="006670F2"/>
    <w:rsid w:val="0066710C"/>
    <w:rsid w:val="00667796"/>
    <w:rsid w:val="00667A43"/>
    <w:rsid w:val="00667F30"/>
    <w:rsid w:val="00670EC2"/>
    <w:rsid w:val="00670FD8"/>
    <w:rsid w:val="0067104E"/>
    <w:rsid w:val="0067133B"/>
    <w:rsid w:val="00671352"/>
    <w:rsid w:val="00673867"/>
    <w:rsid w:val="00674FBB"/>
    <w:rsid w:val="006762A9"/>
    <w:rsid w:val="006775F7"/>
    <w:rsid w:val="00680689"/>
    <w:rsid w:val="006824AC"/>
    <w:rsid w:val="00682EA2"/>
    <w:rsid w:val="006835C3"/>
    <w:rsid w:val="006836AD"/>
    <w:rsid w:val="006841CD"/>
    <w:rsid w:val="006866E6"/>
    <w:rsid w:val="00686A8B"/>
    <w:rsid w:val="0068719B"/>
    <w:rsid w:val="00690A14"/>
    <w:rsid w:val="006910B6"/>
    <w:rsid w:val="00691282"/>
    <w:rsid w:val="00691903"/>
    <w:rsid w:val="00692250"/>
    <w:rsid w:val="00692E9B"/>
    <w:rsid w:val="00693BB7"/>
    <w:rsid w:val="00694024"/>
    <w:rsid w:val="0069418E"/>
    <w:rsid w:val="0069487F"/>
    <w:rsid w:val="00694FCD"/>
    <w:rsid w:val="0069632E"/>
    <w:rsid w:val="006964CC"/>
    <w:rsid w:val="006967EF"/>
    <w:rsid w:val="00697C4E"/>
    <w:rsid w:val="006A04BD"/>
    <w:rsid w:val="006A0FE4"/>
    <w:rsid w:val="006A14E9"/>
    <w:rsid w:val="006A199C"/>
    <w:rsid w:val="006A2481"/>
    <w:rsid w:val="006A2677"/>
    <w:rsid w:val="006A2E48"/>
    <w:rsid w:val="006A343E"/>
    <w:rsid w:val="006A3CE1"/>
    <w:rsid w:val="006B0611"/>
    <w:rsid w:val="006B0B0C"/>
    <w:rsid w:val="006B0CE9"/>
    <w:rsid w:val="006B0E51"/>
    <w:rsid w:val="006B1208"/>
    <w:rsid w:val="006B170D"/>
    <w:rsid w:val="006B21F1"/>
    <w:rsid w:val="006B3C81"/>
    <w:rsid w:val="006B3E62"/>
    <w:rsid w:val="006B4D96"/>
    <w:rsid w:val="006B7009"/>
    <w:rsid w:val="006C11C6"/>
    <w:rsid w:val="006C1433"/>
    <w:rsid w:val="006C149A"/>
    <w:rsid w:val="006C1514"/>
    <w:rsid w:val="006C3065"/>
    <w:rsid w:val="006C3364"/>
    <w:rsid w:val="006C4385"/>
    <w:rsid w:val="006C43B3"/>
    <w:rsid w:val="006C4775"/>
    <w:rsid w:val="006C52A7"/>
    <w:rsid w:val="006C5A3A"/>
    <w:rsid w:val="006C75A0"/>
    <w:rsid w:val="006C78AB"/>
    <w:rsid w:val="006C7AF7"/>
    <w:rsid w:val="006D00F5"/>
    <w:rsid w:val="006D04CD"/>
    <w:rsid w:val="006D10E4"/>
    <w:rsid w:val="006D1686"/>
    <w:rsid w:val="006D1CCF"/>
    <w:rsid w:val="006D375E"/>
    <w:rsid w:val="006D3E38"/>
    <w:rsid w:val="006D4EFF"/>
    <w:rsid w:val="006D50CB"/>
    <w:rsid w:val="006D56F7"/>
    <w:rsid w:val="006D68A4"/>
    <w:rsid w:val="006D7820"/>
    <w:rsid w:val="006D7D50"/>
    <w:rsid w:val="006E07E5"/>
    <w:rsid w:val="006E1423"/>
    <w:rsid w:val="006E222E"/>
    <w:rsid w:val="006E2CED"/>
    <w:rsid w:val="006E3443"/>
    <w:rsid w:val="006E3898"/>
    <w:rsid w:val="006E38E9"/>
    <w:rsid w:val="006E5C4F"/>
    <w:rsid w:val="006E6D74"/>
    <w:rsid w:val="006E7C16"/>
    <w:rsid w:val="006F12ED"/>
    <w:rsid w:val="006F1ECF"/>
    <w:rsid w:val="006F29D4"/>
    <w:rsid w:val="006F5664"/>
    <w:rsid w:val="006F6291"/>
    <w:rsid w:val="006F6873"/>
    <w:rsid w:val="006F6A4E"/>
    <w:rsid w:val="006F6B6E"/>
    <w:rsid w:val="00701B11"/>
    <w:rsid w:val="00701E1E"/>
    <w:rsid w:val="00702028"/>
    <w:rsid w:val="0070287E"/>
    <w:rsid w:val="00702C57"/>
    <w:rsid w:val="00703054"/>
    <w:rsid w:val="00703DDA"/>
    <w:rsid w:val="0070426B"/>
    <w:rsid w:val="00704E89"/>
    <w:rsid w:val="00710F63"/>
    <w:rsid w:val="007126DE"/>
    <w:rsid w:val="007129D7"/>
    <w:rsid w:val="00713AE1"/>
    <w:rsid w:val="00713C0F"/>
    <w:rsid w:val="00714260"/>
    <w:rsid w:val="00714B11"/>
    <w:rsid w:val="00715FE0"/>
    <w:rsid w:val="0071638D"/>
    <w:rsid w:val="007174AB"/>
    <w:rsid w:val="00721608"/>
    <w:rsid w:val="00721D12"/>
    <w:rsid w:val="007223F7"/>
    <w:rsid w:val="00724D36"/>
    <w:rsid w:val="00724E52"/>
    <w:rsid w:val="00724F6F"/>
    <w:rsid w:val="007260B1"/>
    <w:rsid w:val="007263DC"/>
    <w:rsid w:val="0072767D"/>
    <w:rsid w:val="00727E4F"/>
    <w:rsid w:val="00730940"/>
    <w:rsid w:val="007311A5"/>
    <w:rsid w:val="00731F9F"/>
    <w:rsid w:val="00732799"/>
    <w:rsid w:val="00732CC8"/>
    <w:rsid w:val="0073377C"/>
    <w:rsid w:val="00733CF4"/>
    <w:rsid w:val="00733FCE"/>
    <w:rsid w:val="00735B44"/>
    <w:rsid w:val="00735B60"/>
    <w:rsid w:val="00736B14"/>
    <w:rsid w:val="0074055A"/>
    <w:rsid w:val="0074259C"/>
    <w:rsid w:val="00742724"/>
    <w:rsid w:val="00742877"/>
    <w:rsid w:val="0074348A"/>
    <w:rsid w:val="00744137"/>
    <w:rsid w:val="00745C7C"/>
    <w:rsid w:val="007462E1"/>
    <w:rsid w:val="00746F28"/>
    <w:rsid w:val="00750435"/>
    <w:rsid w:val="007507F6"/>
    <w:rsid w:val="00750997"/>
    <w:rsid w:val="00751503"/>
    <w:rsid w:val="00753451"/>
    <w:rsid w:val="00753864"/>
    <w:rsid w:val="00753FA5"/>
    <w:rsid w:val="007547E9"/>
    <w:rsid w:val="007549EB"/>
    <w:rsid w:val="00757E19"/>
    <w:rsid w:val="00760DDB"/>
    <w:rsid w:val="00760E27"/>
    <w:rsid w:val="007613EC"/>
    <w:rsid w:val="0076248F"/>
    <w:rsid w:val="0076287D"/>
    <w:rsid w:val="00763068"/>
    <w:rsid w:val="007639D6"/>
    <w:rsid w:val="00763E0B"/>
    <w:rsid w:val="00763FB7"/>
    <w:rsid w:val="007656C4"/>
    <w:rsid w:val="007668F6"/>
    <w:rsid w:val="007672E5"/>
    <w:rsid w:val="00767502"/>
    <w:rsid w:val="00770851"/>
    <w:rsid w:val="007717C2"/>
    <w:rsid w:val="0077243B"/>
    <w:rsid w:val="00772D0D"/>
    <w:rsid w:val="00773597"/>
    <w:rsid w:val="00773720"/>
    <w:rsid w:val="00775768"/>
    <w:rsid w:val="00777232"/>
    <w:rsid w:val="007806E5"/>
    <w:rsid w:val="00780943"/>
    <w:rsid w:val="00780B11"/>
    <w:rsid w:val="00781234"/>
    <w:rsid w:val="00781695"/>
    <w:rsid w:val="00781EA4"/>
    <w:rsid w:val="00782644"/>
    <w:rsid w:val="00782F2E"/>
    <w:rsid w:val="00783C6F"/>
    <w:rsid w:val="007848EC"/>
    <w:rsid w:val="007854CA"/>
    <w:rsid w:val="00785EC3"/>
    <w:rsid w:val="0078615C"/>
    <w:rsid w:val="00786368"/>
    <w:rsid w:val="007871AA"/>
    <w:rsid w:val="00787287"/>
    <w:rsid w:val="007878BB"/>
    <w:rsid w:val="00787F02"/>
    <w:rsid w:val="00790ED1"/>
    <w:rsid w:val="00792172"/>
    <w:rsid w:val="00793E89"/>
    <w:rsid w:val="0079448E"/>
    <w:rsid w:val="00794B5F"/>
    <w:rsid w:val="0079564D"/>
    <w:rsid w:val="00795F14"/>
    <w:rsid w:val="00796204"/>
    <w:rsid w:val="00796B21"/>
    <w:rsid w:val="007A05CE"/>
    <w:rsid w:val="007A0DBB"/>
    <w:rsid w:val="007A11F0"/>
    <w:rsid w:val="007A1CA1"/>
    <w:rsid w:val="007A2247"/>
    <w:rsid w:val="007A2FF9"/>
    <w:rsid w:val="007A35EF"/>
    <w:rsid w:val="007A48C6"/>
    <w:rsid w:val="007A583A"/>
    <w:rsid w:val="007A6270"/>
    <w:rsid w:val="007A7161"/>
    <w:rsid w:val="007B0247"/>
    <w:rsid w:val="007B0ACD"/>
    <w:rsid w:val="007B2D2F"/>
    <w:rsid w:val="007B3697"/>
    <w:rsid w:val="007B47B6"/>
    <w:rsid w:val="007B56B7"/>
    <w:rsid w:val="007B622E"/>
    <w:rsid w:val="007B6934"/>
    <w:rsid w:val="007C05CA"/>
    <w:rsid w:val="007C05EE"/>
    <w:rsid w:val="007C09F7"/>
    <w:rsid w:val="007C0F13"/>
    <w:rsid w:val="007C1441"/>
    <w:rsid w:val="007C3357"/>
    <w:rsid w:val="007C37DB"/>
    <w:rsid w:val="007C465C"/>
    <w:rsid w:val="007C5EA7"/>
    <w:rsid w:val="007C6AE5"/>
    <w:rsid w:val="007C7066"/>
    <w:rsid w:val="007C779A"/>
    <w:rsid w:val="007C79B2"/>
    <w:rsid w:val="007C7A80"/>
    <w:rsid w:val="007C7C34"/>
    <w:rsid w:val="007C7ED0"/>
    <w:rsid w:val="007D10A4"/>
    <w:rsid w:val="007D1C68"/>
    <w:rsid w:val="007D2061"/>
    <w:rsid w:val="007D4697"/>
    <w:rsid w:val="007D48D5"/>
    <w:rsid w:val="007D5C5F"/>
    <w:rsid w:val="007D618D"/>
    <w:rsid w:val="007D6566"/>
    <w:rsid w:val="007D68C6"/>
    <w:rsid w:val="007D697E"/>
    <w:rsid w:val="007D749F"/>
    <w:rsid w:val="007D7CB6"/>
    <w:rsid w:val="007E047A"/>
    <w:rsid w:val="007E0689"/>
    <w:rsid w:val="007E0892"/>
    <w:rsid w:val="007E0FE2"/>
    <w:rsid w:val="007E14E6"/>
    <w:rsid w:val="007E1A88"/>
    <w:rsid w:val="007E1BAF"/>
    <w:rsid w:val="007E23DA"/>
    <w:rsid w:val="007E3906"/>
    <w:rsid w:val="007E439F"/>
    <w:rsid w:val="007E554B"/>
    <w:rsid w:val="007E5C2D"/>
    <w:rsid w:val="007E6BC4"/>
    <w:rsid w:val="007F0AE0"/>
    <w:rsid w:val="007F131D"/>
    <w:rsid w:val="007F25E6"/>
    <w:rsid w:val="007F3A36"/>
    <w:rsid w:val="007F4225"/>
    <w:rsid w:val="007F4B49"/>
    <w:rsid w:val="007F4D4C"/>
    <w:rsid w:val="007F572B"/>
    <w:rsid w:val="007F6069"/>
    <w:rsid w:val="007F686E"/>
    <w:rsid w:val="007F6CFA"/>
    <w:rsid w:val="007F6E2B"/>
    <w:rsid w:val="007F7880"/>
    <w:rsid w:val="008009B3"/>
    <w:rsid w:val="00800D38"/>
    <w:rsid w:val="00801799"/>
    <w:rsid w:val="0080187E"/>
    <w:rsid w:val="0080288C"/>
    <w:rsid w:val="00805085"/>
    <w:rsid w:val="00805B59"/>
    <w:rsid w:val="00805C7E"/>
    <w:rsid w:val="00805C97"/>
    <w:rsid w:val="00806B9A"/>
    <w:rsid w:val="00806DBE"/>
    <w:rsid w:val="0080780F"/>
    <w:rsid w:val="00807AE7"/>
    <w:rsid w:val="00810502"/>
    <w:rsid w:val="0081088F"/>
    <w:rsid w:val="00811281"/>
    <w:rsid w:val="00813615"/>
    <w:rsid w:val="008136FD"/>
    <w:rsid w:val="00813C77"/>
    <w:rsid w:val="00813F96"/>
    <w:rsid w:val="008152A2"/>
    <w:rsid w:val="0081549B"/>
    <w:rsid w:val="00815822"/>
    <w:rsid w:val="00817078"/>
    <w:rsid w:val="008170AB"/>
    <w:rsid w:val="0081714C"/>
    <w:rsid w:val="008171FF"/>
    <w:rsid w:val="0081744A"/>
    <w:rsid w:val="00820018"/>
    <w:rsid w:val="008201AF"/>
    <w:rsid w:val="00821709"/>
    <w:rsid w:val="00821F34"/>
    <w:rsid w:val="00822943"/>
    <w:rsid w:val="00822CF7"/>
    <w:rsid w:val="00822D25"/>
    <w:rsid w:val="00823099"/>
    <w:rsid w:val="00823924"/>
    <w:rsid w:val="00823C1E"/>
    <w:rsid w:val="00824A0D"/>
    <w:rsid w:val="00825750"/>
    <w:rsid w:val="0082662F"/>
    <w:rsid w:val="00826B44"/>
    <w:rsid w:val="00826C65"/>
    <w:rsid w:val="0082700F"/>
    <w:rsid w:val="0083140C"/>
    <w:rsid w:val="00831585"/>
    <w:rsid w:val="00831B1E"/>
    <w:rsid w:val="008321A6"/>
    <w:rsid w:val="00832402"/>
    <w:rsid w:val="008325FA"/>
    <w:rsid w:val="008332E0"/>
    <w:rsid w:val="00833E3E"/>
    <w:rsid w:val="00834D34"/>
    <w:rsid w:val="00835C8D"/>
    <w:rsid w:val="008362F7"/>
    <w:rsid w:val="0083635F"/>
    <w:rsid w:val="008365AC"/>
    <w:rsid w:val="0083696E"/>
    <w:rsid w:val="00841130"/>
    <w:rsid w:val="008426CC"/>
    <w:rsid w:val="00842B5C"/>
    <w:rsid w:val="00843267"/>
    <w:rsid w:val="00844590"/>
    <w:rsid w:val="00844A0A"/>
    <w:rsid w:val="008462DB"/>
    <w:rsid w:val="00846798"/>
    <w:rsid w:val="00846C23"/>
    <w:rsid w:val="00847E5E"/>
    <w:rsid w:val="008506BC"/>
    <w:rsid w:val="00850D76"/>
    <w:rsid w:val="0085162B"/>
    <w:rsid w:val="00852A6C"/>
    <w:rsid w:val="00852B8A"/>
    <w:rsid w:val="00853B65"/>
    <w:rsid w:val="00854A73"/>
    <w:rsid w:val="00854D00"/>
    <w:rsid w:val="00855319"/>
    <w:rsid w:val="00855583"/>
    <w:rsid w:val="008557C0"/>
    <w:rsid w:val="00856462"/>
    <w:rsid w:val="00856581"/>
    <w:rsid w:val="0085701B"/>
    <w:rsid w:val="00857848"/>
    <w:rsid w:val="00857DDD"/>
    <w:rsid w:val="0086004C"/>
    <w:rsid w:val="008608E9"/>
    <w:rsid w:val="00860A9B"/>
    <w:rsid w:val="00863122"/>
    <w:rsid w:val="00863C96"/>
    <w:rsid w:val="00864D27"/>
    <w:rsid w:val="008652FA"/>
    <w:rsid w:val="0086604D"/>
    <w:rsid w:val="008667F9"/>
    <w:rsid w:val="00866A94"/>
    <w:rsid w:val="00866EA9"/>
    <w:rsid w:val="00867782"/>
    <w:rsid w:val="008714D0"/>
    <w:rsid w:val="008724E2"/>
    <w:rsid w:val="00872BB6"/>
    <w:rsid w:val="00872DD9"/>
    <w:rsid w:val="00873BCF"/>
    <w:rsid w:val="0087686A"/>
    <w:rsid w:val="0088062C"/>
    <w:rsid w:val="00880B96"/>
    <w:rsid w:val="00881294"/>
    <w:rsid w:val="00881ADC"/>
    <w:rsid w:val="00882BEF"/>
    <w:rsid w:val="00883729"/>
    <w:rsid w:val="00883A76"/>
    <w:rsid w:val="008848F5"/>
    <w:rsid w:val="0088540F"/>
    <w:rsid w:val="00885E16"/>
    <w:rsid w:val="00885EDF"/>
    <w:rsid w:val="00886147"/>
    <w:rsid w:val="008902C0"/>
    <w:rsid w:val="00890E6D"/>
    <w:rsid w:val="008913E6"/>
    <w:rsid w:val="00892139"/>
    <w:rsid w:val="00893FE2"/>
    <w:rsid w:val="00895D67"/>
    <w:rsid w:val="00895EF8"/>
    <w:rsid w:val="00896B86"/>
    <w:rsid w:val="00896FC7"/>
    <w:rsid w:val="0089765F"/>
    <w:rsid w:val="00897A90"/>
    <w:rsid w:val="008A0523"/>
    <w:rsid w:val="008A13CA"/>
    <w:rsid w:val="008A19C6"/>
    <w:rsid w:val="008A1C05"/>
    <w:rsid w:val="008A2845"/>
    <w:rsid w:val="008B00A1"/>
    <w:rsid w:val="008B00F0"/>
    <w:rsid w:val="008B0A71"/>
    <w:rsid w:val="008B11D9"/>
    <w:rsid w:val="008B1877"/>
    <w:rsid w:val="008B1A59"/>
    <w:rsid w:val="008B1EA6"/>
    <w:rsid w:val="008B29BA"/>
    <w:rsid w:val="008B3205"/>
    <w:rsid w:val="008B4B4C"/>
    <w:rsid w:val="008B4F96"/>
    <w:rsid w:val="008B5818"/>
    <w:rsid w:val="008B6C5B"/>
    <w:rsid w:val="008C0712"/>
    <w:rsid w:val="008C13AA"/>
    <w:rsid w:val="008C26E6"/>
    <w:rsid w:val="008C2E6B"/>
    <w:rsid w:val="008C3844"/>
    <w:rsid w:val="008C4B8C"/>
    <w:rsid w:val="008C532B"/>
    <w:rsid w:val="008C58B6"/>
    <w:rsid w:val="008C6386"/>
    <w:rsid w:val="008C6813"/>
    <w:rsid w:val="008C6E11"/>
    <w:rsid w:val="008D0368"/>
    <w:rsid w:val="008D037F"/>
    <w:rsid w:val="008D08BF"/>
    <w:rsid w:val="008D1DEF"/>
    <w:rsid w:val="008D2DBF"/>
    <w:rsid w:val="008D4487"/>
    <w:rsid w:val="008D44DF"/>
    <w:rsid w:val="008D499B"/>
    <w:rsid w:val="008D4E9A"/>
    <w:rsid w:val="008D4F53"/>
    <w:rsid w:val="008D5272"/>
    <w:rsid w:val="008D57A8"/>
    <w:rsid w:val="008D5C01"/>
    <w:rsid w:val="008D6FD5"/>
    <w:rsid w:val="008D78F5"/>
    <w:rsid w:val="008E12DB"/>
    <w:rsid w:val="008E1300"/>
    <w:rsid w:val="008E2C1A"/>
    <w:rsid w:val="008E64D5"/>
    <w:rsid w:val="008E6BC6"/>
    <w:rsid w:val="008F0928"/>
    <w:rsid w:val="008F0B9E"/>
    <w:rsid w:val="008F2EFB"/>
    <w:rsid w:val="008F3272"/>
    <w:rsid w:val="008F42A1"/>
    <w:rsid w:val="008F5400"/>
    <w:rsid w:val="008F5F8D"/>
    <w:rsid w:val="008F7936"/>
    <w:rsid w:val="00900900"/>
    <w:rsid w:val="00900A72"/>
    <w:rsid w:val="00900BA4"/>
    <w:rsid w:val="00900CDE"/>
    <w:rsid w:val="00901181"/>
    <w:rsid w:val="009016E2"/>
    <w:rsid w:val="00902ABA"/>
    <w:rsid w:val="00902D32"/>
    <w:rsid w:val="00904613"/>
    <w:rsid w:val="009062DF"/>
    <w:rsid w:val="00906652"/>
    <w:rsid w:val="00906B31"/>
    <w:rsid w:val="009074D7"/>
    <w:rsid w:val="009100CB"/>
    <w:rsid w:val="0091021C"/>
    <w:rsid w:val="009119E2"/>
    <w:rsid w:val="009127BE"/>
    <w:rsid w:val="009143B1"/>
    <w:rsid w:val="00914499"/>
    <w:rsid w:val="009146AA"/>
    <w:rsid w:val="0091544A"/>
    <w:rsid w:val="009163DE"/>
    <w:rsid w:val="0091755D"/>
    <w:rsid w:val="00922590"/>
    <w:rsid w:val="00925366"/>
    <w:rsid w:val="00925662"/>
    <w:rsid w:val="009256F5"/>
    <w:rsid w:val="009264D5"/>
    <w:rsid w:val="00926DD0"/>
    <w:rsid w:val="00927B2B"/>
    <w:rsid w:val="00930AAA"/>
    <w:rsid w:val="009318E1"/>
    <w:rsid w:val="009319D5"/>
    <w:rsid w:val="009320F2"/>
    <w:rsid w:val="00932CF2"/>
    <w:rsid w:val="0093486D"/>
    <w:rsid w:val="00936453"/>
    <w:rsid w:val="00936A05"/>
    <w:rsid w:val="00937FE1"/>
    <w:rsid w:val="009411BF"/>
    <w:rsid w:val="00942B29"/>
    <w:rsid w:val="009436CD"/>
    <w:rsid w:val="00943E71"/>
    <w:rsid w:val="00944F86"/>
    <w:rsid w:val="00945D49"/>
    <w:rsid w:val="00946437"/>
    <w:rsid w:val="00946EA5"/>
    <w:rsid w:val="009472B2"/>
    <w:rsid w:val="009472ED"/>
    <w:rsid w:val="0094796D"/>
    <w:rsid w:val="00950995"/>
    <w:rsid w:val="00950C31"/>
    <w:rsid w:val="009516A6"/>
    <w:rsid w:val="00951AEF"/>
    <w:rsid w:val="00951ECD"/>
    <w:rsid w:val="009532F0"/>
    <w:rsid w:val="00954543"/>
    <w:rsid w:val="009558C2"/>
    <w:rsid w:val="00955A1B"/>
    <w:rsid w:val="0095707C"/>
    <w:rsid w:val="00957218"/>
    <w:rsid w:val="00957DD5"/>
    <w:rsid w:val="0096044F"/>
    <w:rsid w:val="0096100E"/>
    <w:rsid w:val="009616B0"/>
    <w:rsid w:val="009618B2"/>
    <w:rsid w:val="009623E6"/>
    <w:rsid w:val="00963A35"/>
    <w:rsid w:val="0096596B"/>
    <w:rsid w:val="00966BD4"/>
    <w:rsid w:val="00967E3C"/>
    <w:rsid w:val="009703D3"/>
    <w:rsid w:val="00970D99"/>
    <w:rsid w:val="00971218"/>
    <w:rsid w:val="00972440"/>
    <w:rsid w:val="00972642"/>
    <w:rsid w:val="00972AC7"/>
    <w:rsid w:val="00972BB9"/>
    <w:rsid w:val="00973030"/>
    <w:rsid w:val="009735C1"/>
    <w:rsid w:val="009748E7"/>
    <w:rsid w:val="009748F8"/>
    <w:rsid w:val="00974FC1"/>
    <w:rsid w:val="00975A4F"/>
    <w:rsid w:val="00975E5C"/>
    <w:rsid w:val="009803C1"/>
    <w:rsid w:val="009809B3"/>
    <w:rsid w:val="0098138E"/>
    <w:rsid w:val="00981B3B"/>
    <w:rsid w:val="00982B9E"/>
    <w:rsid w:val="00983746"/>
    <w:rsid w:val="009839B9"/>
    <w:rsid w:val="00984AA8"/>
    <w:rsid w:val="00984C02"/>
    <w:rsid w:val="00985036"/>
    <w:rsid w:val="009853A7"/>
    <w:rsid w:val="0098624E"/>
    <w:rsid w:val="00986D1E"/>
    <w:rsid w:val="00986F6E"/>
    <w:rsid w:val="00987272"/>
    <w:rsid w:val="009877F5"/>
    <w:rsid w:val="00987E5B"/>
    <w:rsid w:val="00991FEE"/>
    <w:rsid w:val="0099249C"/>
    <w:rsid w:val="00992523"/>
    <w:rsid w:val="0099310C"/>
    <w:rsid w:val="00993112"/>
    <w:rsid w:val="009938A3"/>
    <w:rsid w:val="009940BA"/>
    <w:rsid w:val="00995C66"/>
    <w:rsid w:val="00995E14"/>
    <w:rsid w:val="00996CEA"/>
    <w:rsid w:val="00997095"/>
    <w:rsid w:val="009976E9"/>
    <w:rsid w:val="00997B21"/>
    <w:rsid w:val="00997C6C"/>
    <w:rsid w:val="009A0159"/>
    <w:rsid w:val="009A03ED"/>
    <w:rsid w:val="009A0578"/>
    <w:rsid w:val="009A098C"/>
    <w:rsid w:val="009A12C6"/>
    <w:rsid w:val="009A15E4"/>
    <w:rsid w:val="009A22AD"/>
    <w:rsid w:val="009A2AFA"/>
    <w:rsid w:val="009A2C1D"/>
    <w:rsid w:val="009A2F47"/>
    <w:rsid w:val="009A5A44"/>
    <w:rsid w:val="009A6FFA"/>
    <w:rsid w:val="009A7413"/>
    <w:rsid w:val="009A7686"/>
    <w:rsid w:val="009A7E09"/>
    <w:rsid w:val="009B0817"/>
    <w:rsid w:val="009B090F"/>
    <w:rsid w:val="009B0A57"/>
    <w:rsid w:val="009B0E1C"/>
    <w:rsid w:val="009B2EA5"/>
    <w:rsid w:val="009B3224"/>
    <w:rsid w:val="009B47AE"/>
    <w:rsid w:val="009B500E"/>
    <w:rsid w:val="009B5487"/>
    <w:rsid w:val="009B5532"/>
    <w:rsid w:val="009B5783"/>
    <w:rsid w:val="009B6EC6"/>
    <w:rsid w:val="009B7E53"/>
    <w:rsid w:val="009C12E5"/>
    <w:rsid w:val="009C2455"/>
    <w:rsid w:val="009C4952"/>
    <w:rsid w:val="009C5489"/>
    <w:rsid w:val="009C633E"/>
    <w:rsid w:val="009C6C5D"/>
    <w:rsid w:val="009C776E"/>
    <w:rsid w:val="009D09B4"/>
    <w:rsid w:val="009D0D27"/>
    <w:rsid w:val="009D1046"/>
    <w:rsid w:val="009D1E30"/>
    <w:rsid w:val="009D38BF"/>
    <w:rsid w:val="009D38F3"/>
    <w:rsid w:val="009D5C29"/>
    <w:rsid w:val="009D6664"/>
    <w:rsid w:val="009E031A"/>
    <w:rsid w:val="009E063C"/>
    <w:rsid w:val="009E1796"/>
    <w:rsid w:val="009E1CF5"/>
    <w:rsid w:val="009E2A07"/>
    <w:rsid w:val="009E3627"/>
    <w:rsid w:val="009E4776"/>
    <w:rsid w:val="009E48B9"/>
    <w:rsid w:val="009E5569"/>
    <w:rsid w:val="009E578A"/>
    <w:rsid w:val="009E590C"/>
    <w:rsid w:val="009E716D"/>
    <w:rsid w:val="009E789E"/>
    <w:rsid w:val="009F1584"/>
    <w:rsid w:val="009F19A4"/>
    <w:rsid w:val="009F1D51"/>
    <w:rsid w:val="009F2C65"/>
    <w:rsid w:val="009F2C9F"/>
    <w:rsid w:val="009F3A7C"/>
    <w:rsid w:val="009F3B4C"/>
    <w:rsid w:val="009F4E79"/>
    <w:rsid w:val="009F5139"/>
    <w:rsid w:val="009F56D7"/>
    <w:rsid w:val="00A00A6B"/>
    <w:rsid w:val="00A00AA8"/>
    <w:rsid w:val="00A00FC1"/>
    <w:rsid w:val="00A0142A"/>
    <w:rsid w:val="00A01E16"/>
    <w:rsid w:val="00A0247F"/>
    <w:rsid w:val="00A02CC9"/>
    <w:rsid w:val="00A02EF3"/>
    <w:rsid w:val="00A03ECB"/>
    <w:rsid w:val="00A05053"/>
    <w:rsid w:val="00A057C7"/>
    <w:rsid w:val="00A05A2B"/>
    <w:rsid w:val="00A05ECB"/>
    <w:rsid w:val="00A0697C"/>
    <w:rsid w:val="00A0712A"/>
    <w:rsid w:val="00A075F2"/>
    <w:rsid w:val="00A07C55"/>
    <w:rsid w:val="00A10131"/>
    <w:rsid w:val="00A10ED1"/>
    <w:rsid w:val="00A10F7F"/>
    <w:rsid w:val="00A113B0"/>
    <w:rsid w:val="00A1246B"/>
    <w:rsid w:val="00A128CB"/>
    <w:rsid w:val="00A12B9C"/>
    <w:rsid w:val="00A133C7"/>
    <w:rsid w:val="00A13BC6"/>
    <w:rsid w:val="00A14AAA"/>
    <w:rsid w:val="00A162CB"/>
    <w:rsid w:val="00A179BF"/>
    <w:rsid w:val="00A17C7F"/>
    <w:rsid w:val="00A20BEE"/>
    <w:rsid w:val="00A217FB"/>
    <w:rsid w:val="00A21FCC"/>
    <w:rsid w:val="00A24A6F"/>
    <w:rsid w:val="00A26F58"/>
    <w:rsid w:val="00A270D8"/>
    <w:rsid w:val="00A300BE"/>
    <w:rsid w:val="00A308EE"/>
    <w:rsid w:val="00A3155E"/>
    <w:rsid w:val="00A318B7"/>
    <w:rsid w:val="00A32A85"/>
    <w:rsid w:val="00A35411"/>
    <w:rsid w:val="00A35E18"/>
    <w:rsid w:val="00A36257"/>
    <w:rsid w:val="00A36D6E"/>
    <w:rsid w:val="00A400FC"/>
    <w:rsid w:val="00A40FD2"/>
    <w:rsid w:val="00A40FF9"/>
    <w:rsid w:val="00A417D9"/>
    <w:rsid w:val="00A42B18"/>
    <w:rsid w:val="00A42BB1"/>
    <w:rsid w:val="00A43302"/>
    <w:rsid w:val="00A44DAE"/>
    <w:rsid w:val="00A46BEC"/>
    <w:rsid w:val="00A4706B"/>
    <w:rsid w:val="00A47324"/>
    <w:rsid w:val="00A47831"/>
    <w:rsid w:val="00A514AF"/>
    <w:rsid w:val="00A52DDC"/>
    <w:rsid w:val="00A53778"/>
    <w:rsid w:val="00A53F30"/>
    <w:rsid w:val="00A54661"/>
    <w:rsid w:val="00A55A47"/>
    <w:rsid w:val="00A57763"/>
    <w:rsid w:val="00A60F05"/>
    <w:rsid w:val="00A610D9"/>
    <w:rsid w:val="00A6199D"/>
    <w:rsid w:val="00A61DD8"/>
    <w:rsid w:val="00A61F48"/>
    <w:rsid w:val="00A62195"/>
    <w:rsid w:val="00A63C37"/>
    <w:rsid w:val="00A63DE1"/>
    <w:rsid w:val="00A647FC"/>
    <w:rsid w:val="00A649CB"/>
    <w:rsid w:val="00A66530"/>
    <w:rsid w:val="00A67F8F"/>
    <w:rsid w:val="00A74A75"/>
    <w:rsid w:val="00A75488"/>
    <w:rsid w:val="00A7763F"/>
    <w:rsid w:val="00A80EEA"/>
    <w:rsid w:val="00A813A9"/>
    <w:rsid w:val="00A817E2"/>
    <w:rsid w:val="00A81800"/>
    <w:rsid w:val="00A8382F"/>
    <w:rsid w:val="00A83D12"/>
    <w:rsid w:val="00A85C5A"/>
    <w:rsid w:val="00A85FC1"/>
    <w:rsid w:val="00A8625C"/>
    <w:rsid w:val="00A8733C"/>
    <w:rsid w:val="00A90444"/>
    <w:rsid w:val="00A90DDE"/>
    <w:rsid w:val="00A91B99"/>
    <w:rsid w:val="00A91CA2"/>
    <w:rsid w:val="00A92565"/>
    <w:rsid w:val="00A92708"/>
    <w:rsid w:val="00A941FE"/>
    <w:rsid w:val="00A94869"/>
    <w:rsid w:val="00A9529B"/>
    <w:rsid w:val="00A97F81"/>
    <w:rsid w:val="00AA0BAD"/>
    <w:rsid w:val="00AA208F"/>
    <w:rsid w:val="00AA2CD1"/>
    <w:rsid w:val="00AA3BED"/>
    <w:rsid w:val="00AA49B5"/>
    <w:rsid w:val="00AA5E14"/>
    <w:rsid w:val="00AA65B2"/>
    <w:rsid w:val="00AA6BCC"/>
    <w:rsid w:val="00AA6FD4"/>
    <w:rsid w:val="00AA75C2"/>
    <w:rsid w:val="00AB0805"/>
    <w:rsid w:val="00AB0C53"/>
    <w:rsid w:val="00AB1106"/>
    <w:rsid w:val="00AB1751"/>
    <w:rsid w:val="00AB19A8"/>
    <w:rsid w:val="00AB1D24"/>
    <w:rsid w:val="00AB3FE9"/>
    <w:rsid w:val="00AB42D6"/>
    <w:rsid w:val="00AB4811"/>
    <w:rsid w:val="00AB50E7"/>
    <w:rsid w:val="00AB5AB8"/>
    <w:rsid w:val="00AB6171"/>
    <w:rsid w:val="00AB69D3"/>
    <w:rsid w:val="00AB7022"/>
    <w:rsid w:val="00AC306C"/>
    <w:rsid w:val="00AC329B"/>
    <w:rsid w:val="00AC587A"/>
    <w:rsid w:val="00AC5B90"/>
    <w:rsid w:val="00AC721E"/>
    <w:rsid w:val="00AC7284"/>
    <w:rsid w:val="00AD4C49"/>
    <w:rsid w:val="00AD5B0C"/>
    <w:rsid w:val="00AD6E3F"/>
    <w:rsid w:val="00AD7041"/>
    <w:rsid w:val="00AD7A93"/>
    <w:rsid w:val="00AE024D"/>
    <w:rsid w:val="00AE1435"/>
    <w:rsid w:val="00AE1E96"/>
    <w:rsid w:val="00AE34A1"/>
    <w:rsid w:val="00AE4A09"/>
    <w:rsid w:val="00AE4F10"/>
    <w:rsid w:val="00AE4F7A"/>
    <w:rsid w:val="00AE5CDC"/>
    <w:rsid w:val="00AE5F6C"/>
    <w:rsid w:val="00AE6072"/>
    <w:rsid w:val="00AE70E6"/>
    <w:rsid w:val="00AE777C"/>
    <w:rsid w:val="00AE7C7E"/>
    <w:rsid w:val="00AF038E"/>
    <w:rsid w:val="00AF0633"/>
    <w:rsid w:val="00AF25CF"/>
    <w:rsid w:val="00AF2A7D"/>
    <w:rsid w:val="00AF32E5"/>
    <w:rsid w:val="00AF3A35"/>
    <w:rsid w:val="00AF49A1"/>
    <w:rsid w:val="00AF4A61"/>
    <w:rsid w:val="00AF4BF6"/>
    <w:rsid w:val="00AF4F1C"/>
    <w:rsid w:val="00AF507D"/>
    <w:rsid w:val="00AF6260"/>
    <w:rsid w:val="00AF6C33"/>
    <w:rsid w:val="00AF709D"/>
    <w:rsid w:val="00B01E72"/>
    <w:rsid w:val="00B02BED"/>
    <w:rsid w:val="00B02C33"/>
    <w:rsid w:val="00B044EF"/>
    <w:rsid w:val="00B045D7"/>
    <w:rsid w:val="00B10030"/>
    <w:rsid w:val="00B11E25"/>
    <w:rsid w:val="00B13A86"/>
    <w:rsid w:val="00B14609"/>
    <w:rsid w:val="00B151F9"/>
    <w:rsid w:val="00B1617A"/>
    <w:rsid w:val="00B167E7"/>
    <w:rsid w:val="00B16CE5"/>
    <w:rsid w:val="00B175E8"/>
    <w:rsid w:val="00B17935"/>
    <w:rsid w:val="00B20D6E"/>
    <w:rsid w:val="00B23920"/>
    <w:rsid w:val="00B24F4D"/>
    <w:rsid w:val="00B253AF"/>
    <w:rsid w:val="00B26C3C"/>
    <w:rsid w:val="00B27118"/>
    <w:rsid w:val="00B275BC"/>
    <w:rsid w:val="00B277A9"/>
    <w:rsid w:val="00B30546"/>
    <w:rsid w:val="00B30D41"/>
    <w:rsid w:val="00B31186"/>
    <w:rsid w:val="00B335B0"/>
    <w:rsid w:val="00B33B40"/>
    <w:rsid w:val="00B34914"/>
    <w:rsid w:val="00B36355"/>
    <w:rsid w:val="00B36900"/>
    <w:rsid w:val="00B37103"/>
    <w:rsid w:val="00B4076E"/>
    <w:rsid w:val="00B4090E"/>
    <w:rsid w:val="00B40EDD"/>
    <w:rsid w:val="00B4202D"/>
    <w:rsid w:val="00B42B92"/>
    <w:rsid w:val="00B4550A"/>
    <w:rsid w:val="00B45AA7"/>
    <w:rsid w:val="00B45ADC"/>
    <w:rsid w:val="00B46082"/>
    <w:rsid w:val="00B462C7"/>
    <w:rsid w:val="00B46686"/>
    <w:rsid w:val="00B46ADA"/>
    <w:rsid w:val="00B47112"/>
    <w:rsid w:val="00B47B69"/>
    <w:rsid w:val="00B51A15"/>
    <w:rsid w:val="00B523F1"/>
    <w:rsid w:val="00B52B33"/>
    <w:rsid w:val="00B5412D"/>
    <w:rsid w:val="00B5420A"/>
    <w:rsid w:val="00B55A6A"/>
    <w:rsid w:val="00B5667E"/>
    <w:rsid w:val="00B569CF"/>
    <w:rsid w:val="00B56BC4"/>
    <w:rsid w:val="00B57769"/>
    <w:rsid w:val="00B57AD9"/>
    <w:rsid w:val="00B57EBB"/>
    <w:rsid w:val="00B60EA1"/>
    <w:rsid w:val="00B610BB"/>
    <w:rsid w:val="00B61CBB"/>
    <w:rsid w:val="00B638DD"/>
    <w:rsid w:val="00B63F2A"/>
    <w:rsid w:val="00B65057"/>
    <w:rsid w:val="00B65168"/>
    <w:rsid w:val="00B65C77"/>
    <w:rsid w:val="00B65CB6"/>
    <w:rsid w:val="00B66545"/>
    <w:rsid w:val="00B6662E"/>
    <w:rsid w:val="00B67B6E"/>
    <w:rsid w:val="00B70E59"/>
    <w:rsid w:val="00B7105A"/>
    <w:rsid w:val="00B71D1A"/>
    <w:rsid w:val="00B724D5"/>
    <w:rsid w:val="00B72DBE"/>
    <w:rsid w:val="00B72E39"/>
    <w:rsid w:val="00B74C93"/>
    <w:rsid w:val="00B755B1"/>
    <w:rsid w:val="00B75653"/>
    <w:rsid w:val="00B7615A"/>
    <w:rsid w:val="00B76C8D"/>
    <w:rsid w:val="00B777CA"/>
    <w:rsid w:val="00B77C63"/>
    <w:rsid w:val="00B81D6F"/>
    <w:rsid w:val="00B82460"/>
    <w:rsid w:val="00B82E63"/>
    <w:rsid w:val="00B83CC2"/>
    <w:rsid w:val="00B83E62"/>
    <w:rsid w:val="00B840DB"/>
    <w:rsid w:val="00B87183"/>
    <w:rsid w:val="00B87B13"/>
    <w:rsid w:val="00B90038"/>
    <w:rsid w:val="00B9041A"/>
    <w:rsid w:val="00B90727"/>
    <w:rsid w:val="00B90747"/>
    <w:rsid w:val="00B924CD"/>
    <w:rsid w:val="00B9315D"/>
    <w:rsid w:val="00B9382B"/>
    <w:rsid w:val="00B93A79"/>
    <w:rsid w:val="00B94F2E"/>
    <w:rsid w:val="00B95558"/>
    <w:rsid w:val="00B95AE9"/>
    <w:rsid w:val="00B95F3E"/>
    <w:rsid w:val="00B960A2"/>
    <w:rsid w:val="00B96142"/>
    <w:rsid w:val="00B9756F"/>
    <w:rsid w:val="00B977D0"/>
    <w:rsid w:val="00B978FF"/>
    <w:rsid w:val="00BA08BB"/>
    <w:rsid w:val="00BA14D1"/>
    <w:rsid w:val="00BA157D"/>
    <w:rsid w:val="00BA201C"/>
    <w:rsid w:val="00BA2BA9"/>
    <w:rsid w:val="00BA439C"/>
    <w:rsid w:val="00BA48B0"/>
    <w:rsid w:val="00BA6DDA"/>
    <w:rsid w:val="00BB0515"/>
    <w:rsid w:val="00BB184B"/>
    <w:rsid w:val="00BB2067"/>
    <w:rsid w:val="00BB2611"/>
    <w:rsid w:val="00BB2B24"/>
    <w:rsid w:val="00BB338C"/>
    <w:rsid w:val="00BB5F0E"/>
    <w:rsid w:val="00BB6C9F"/>
    <w:rsid w:val="00BB7416"/>
    <w:rsid w:val="00BB78D2"/>
    <w:rsid w:val="00BC1AD6"/>
    <w:rsid w:val="00BC5BB1"/>
    <w:rsid w:val="00BC5ED2"/>
    <w:rsid w:val="00BC6A27"/>
    <w:rsid w:val="00BC7D69"/>
    <w:rsid w:val="00BD0202"/>
    <w:rsid w:val="00BD1332"/>
    <w:rsid w:val="00BD1A6A"/>
    <w:rsid w:val="00BD250A"/>
    <w:rsid w:val="00BD25BD"/>
    <w:rsid w:val="00BD4A5E"/>
    <w:rsid w:val="00BD4E20"/>
    <w:rsid w:val="00BD5111"/>
    <w:rsid w:val="00BD612C"/>
    <w:rsid w:val="00BD639B"/>
    <w:rsid w:val="00BD6BE9"/>
    <w:rsid w:val="00BD780D"/>
    <w:rsid w:val="00BD7BB5"/>
    <w:rsid w:val="00BE0DB0"/>
    <w:rsid w:val="00BE0E87"/>
    <w:rsid w:val="00BE2B57"/>
    <w:rsid w:val="00BE3EBC"/>
    <w:rsid w:val="00BE402C"/>
    <w:rsid w:val="00BE4F5C"/>
    <w:rsid w:val="00BE5614"/>
    <w:rsid w:val="00BE637D"/>
    <w:rsid w:val="00BF066B"/>
    <w:rsid w:val="00BF06C3"/>
    <w:rsid w:val="00BF1060"/>
    <w:rsid w:val="00BF32A5"/>
    <w:rsid w:val="00BF5F6E"/>
    <w:rsid w:val="00BF6C87"/>
    <w:rsid w:val="00BF72DD"/>
    <w:rsid w:val="00C000A4"/>
    <w:rsid w:val="00C00E81"/>
    <w:rsid w:val="00C00E9E"/>
    <w:rsid w:val="00C02945"/>
    <w:rsid w:val="00C03E18"/>
    <w:rsid w:val="00C04CF2"/>
    <w:rsid w:val="00C04FAE"/>
    <w:rsid w:val="00C05A48"/>
    <w:rsid w:val="00C06661"/>
    <w:rsid w:val="00C06901"/>
    <w:rsid w:val="00C070E0"/>
    <w:rsid w:val="00C0747C"/>
    <w:rsid w:val="00C07B4E"/>
    <w:rsid w:val="00C07F81"/>
    <w:rsid w:val="00C10957"/>
    <w:rsid w:val="00C12D4E"/>
    <w:rsid w:val="00C14112"/>
    <w:rsid w:val="00C158D9"/>
    <w:rsid w:val="00C15E55"/>
    <w:rsid w:val="00C16D0D"/>
    <w:rsid w:val="00C174DD"/>
    <w:rsid w:val="00C17E25"/>
    <w:rsid w:val="00C21BC7"/>
    <w:rsid w:val="00C21D4A"/>
    <w:rsid w:val="00C22C90"/>
    <w:rsid w:val="00C22D9F"/>
    <w:rsid w:val="00C22F45"/>
    <w:rsid w:val="00C23FA4"/>
    <w:rsid w:val="00C24060"/>
    <w:rsid w:val="00C2469F"/>
    <w:rsid w:val="00C24DDA"/>
    <w:rsid w:val="00C24E94"/>
    <w:rsid w:val="00C24F83"/>
    <w:rsid w:val="00C25B4E"/>
    <w:rsid w:val="00C27227"/>
    <w:rsid w:val="00C27B5A"/>
    <w:rsid w:val="00C3097B"/>
    <w:rsid w:val="00C314E2"/>
    <w:rsid w:val="00C31711"/>
    <w:rsid w:val="00C31964"/>
    <w:rsid w:val="00C32C2A"/>
    <w:rsid w:val="00C33B43"/>
    <w:rsid w:val="00C34615"/>
    <w:rsid w:val="00C34E3B"/>
    <w:rsid w:val="00C34F2F"/>
    <w:rsid w:val="00C34FA0"/>
    <w:rsid w:val="00C35A45"/>
    <w:rsid w:val="00C3699E"/>
    <w:rsid w:val="00C36CE6"/>
    <w:rsid w:val="00C36E23"/>
    <w:rsid w:val="00C3768C"/>
    <w:rsid w:val="00C379CE"/>
    <w:rsid w:val="00C40839"/>
    <w:rsid w:val="00C42CF3"/>
    <w:rsid w:val="00C4386B"/>
    <w:rsid w:val="00C43A68"/>
    <w:rsid w:val="00C43E92"/>
    <w:rsid w:val="00C4479D"/>
    <w:rsid w:val="00C44B27"/>
    <w:rsid w:val="00C455DF"/>
    <w:rsid w:val="00C464A5"/>
    <w:rsid w:val="00C46865"/>
    <w:rsid w:val="00C46985"/>
    <w:rsid w:val="00C469BB"/>
    <w:rsid w:val="00C46A1B"/>
    <w:rsid w:val="00C470E0"/>
    <w:rsid w:val="00C47F0E"/>
    <w:rsid w:val="00C50625"/>
    <w:rsid w:val="00C511DF"/>
    <w:rsid w:val="00C52D39"/>
    <w:rsid w:val="00C5443B"/>
    <w:rsid w:val="00C57A51"/>
    <w:rsid w:val="00C57F7B"/>
    <w:rsid w:val="00C60480"/>
    <w:rsid w:val="00C608E6"/>
    <w:rsid w:val="00C6275B"/>
    <w:rsid w:val="00C62795"/>
    <w:rsid w:val="00C629EF"/>
    <w:rsid w:val="00C62CAF"/>
    <w:rsid w:val="00C63161"/>
    <w:rsid w:val="00C635B9"/>
    <w:rsid w:val="00C63EBA"/>
    <w:rsid w:val="00C643D3"/>
    <w:rsid w:val="00C648D8"/>
    <w:rsid w:val="00C65789"/>
    <w:rsid w:val="00C66EE1"/>
    <w:rsid w:val="00C67950"/>
    <w:rsid w:val="00C70778"/>
    <w:rsid w:val="00C710E9"/>
    <w:rsid w:val="00C723A9"/>
    <w:rsid w:val="00C7257B"/>
    <w:rsid w:val="00C73CB5"/>
    <w:rsid w:val="00C74D5C"/>
    <w:rsid w:val="00C7581A"/>
    <w:rsid w:val="00C7596D"/>
    <w:rsid w:val="00C75B14"/>
    <w:rsid w:val="00C75EAE"/>
    <w:rsid w:val="00C76501"/>
    <w:rsid w:val="00C767E4"/>
    <w:rsid w:val="00C801E3"/>
    <w:rsid w:val="00C8041E"/>
    <w:rsid w:val="00C80D95"/>
    <w:rsid w:val="00C81397"/>
    <w:rsid w:val="00C85264"/>
    <w:rsid w:val="00C85293"/>
    <w:rsid w:val="00C86533"/>
    <w:rsid w:val="00C87384"/>
    <w:rsid w:val="00C874F2"/>
    <w:rsid w:val="00C878B4"/>
    <w:rsid w:val="00C92EED"/>
    <w:rsid w:val="00C9398F"/>
    <w:rsid w:val="00C94EEA"/>
    <w:rsid w:val="00CA1113"/>
    <w:rsid w:val="00CA1EA2"/>
    <w:rsid w:val="00CA1F03"/>
    <w:rsid w:val="00CA2197"/>
    <w:rsid w:val="00CA27C4"/>
    <w:rsid w:val="00CA2948"/>
    <w:rsid w:val="00CA7555"/>
    <w:rsid w:val="00CB0052"/>
    <w:rsid w:val="00CB07D5"/>
    <w:rsid w:val="00CB1434"/>
    <w:rsid w:val="00CB17CC"/>
    <w:rsid w:val="00CB1C17"/>
    <w:rsid w:val="00CB23FE"/>
    <w:rsid w:val="00CB39DC"/>
    <w:rsid w:val="00CB53E9"/>
    <w:rsid w:val="00CB690B"/>
    <w:rsid w:val="00CB7360"/>
    <w:rsid w:val="00CC0068"/>
    <w:rsid w:val="00CC098D"/>
    <w:rsid w:val="00CC1172"/>
    <w:rsid w:val="00CC1A42"/>
    <w:rsid w:val="00CC22C2"/>
    <w:rsid w:val="00CC2F00"/>
    <w:rsid w:val="00CD004A"/>
    <w:rsid w:val="00CD091A"/>
    <w:rsid w:val="00CD101F"/>
    <w:rsid w:val="00CD3407"/>
    <w:rsid w:val="00CD41A8"/>
    <w:rsid w:val="00CD6454"/>
    <w:rsid w:val="00CD660C"/>
    <w:rsid w:val="00CD6925"/>
    <w:rsid w:val="00CD7C18"/>
    <w:rsid w:val="00CE2B8D"/>
    <w:rsid w:val="00CE3739"/>
    <w:rsid w:val="00CE39B1"/>
    <w:rsid w:val="00CE4830"/>
    <w:rsid w:val="00CE5F9A"/>
    <w:rsid w:val="00CE6858"/>
    <w:rsid w:val="00CE7685"/>
    <w:rsid w:val="00CE7725"/>
    <w:rsid w:val="00CF1C5B"/>
    <w:rsid w:val="00CF292C"/>
    <w:rsid w:val="00CF3745"/>
    <w:rsid w:val="00CF3CDD"/>
    <w:rsid w:val="00CF457C"/>
    <w:rsid w:val="00CF47D0"/>
    <w:rsid w:val="00CF491E"/>
    <w:rsid w:val="00CF57B6"/>
    <w:rsid w:val="00CF600C"/>
    <w:rsid w:val="00D00061"/>
    <w:rsid w:val="00D00BCB"/>
    <w:rsid w:val="00D03B21"/>
    <w:rsid w:val="00D03EE1"/>
    <w:rsid w:val="00D042B7"/>
    <w:rsid w:val="00D0599F"/>
    <w:rsid w:val="00D06208"/>
    <w:rsid w:val="00D06BF8"/>
    <w:rsid w:val="00D07173"/>
    <w:rsid w:val="00D07675"/>
    <w:rsid w:val="00D07A21"/>
    <w:rsid w:val="00D109AA"/>
    <w:rsid w:val="00D13492"/>
    <w:rsid w:val="00D13529"/>
    <w:rsid w:val="00D14879"/>
    <w:rsid w:val="00D148AE"/>
    <w:rsid w:val="00D14D3F"/>
    <w:rsid w:val="00D15B04"/>
    <w:rsid w:val="00D1657E"/>
    <w:rsid w:val="00D16E2F"/>
    <w:rsid w:val="00D224B7"/>
    <w:rsid w:val="00D22FBC"/>
    <w:rsid w:val="00D23947"/>
    <w:rsid w:val="00D23CB8"/>
    <w:rsid w:val="00D24127"/>
    <w:rsid w:val="00D25313"/>
    <w:rsid w:val="00D25B14"/>
    <w:rsid w:val="00D271CA"/>
    <w:rsid w:val="00D31A2B"/>
    <w:rsid w:val="00D374DA"/>
    <w:rsid w:val="00D37B7E"/>
    <w:rsid w:val="00D40816"/>
    <w:rsid w:val="00D410D0"/>
    <w:rsid w:val="00D4197F"/>
    <w:rsid w:val="00D41E6A"/>
    <w:rsid w:val="00D43887"/>
    <w:rsid w:val="00D44014"/>
    <w:rsid w:val="00D457D7"/>
    <w:rsid w:val="00D46DC1"/>
    <w:rsid w:val="00D47B3D"/>
    <w:rsid w:val="00D47E00"/>
    <w:rsid w:val="00D503BF"/>
    <w:rsid w:val="00D50B41"/>
    <w:rsid w:val="00D50ECD"/>
    <w:rsid w:val="00D51532"/>
    <w:rsid w:val="00D51F9C"/>
    <w:rsid w:val="00D538DD"/>
    <w:rsid w:val="00D54F90"/>
    <w:rsid w:val="00D55816"/>
    <w:rsid w:val="00D55959"/>
    <w:rsid w:val="00D57C9C"/>
    <w:rsid w:val="00D600D0"/>
    <w:rsid w:val="00D60ADB"/>
    <w:rsid w:val="00D60F8D"/>
    <w:rsid w:val="00D6224F"/>
    <w:rsid w:val="00D62407"/>
    <w:rsid w:val="00D62C03"/>
    <w:rsid w:val="00D634F2"/>
    <w:rsid w:val="00D64A30"/>
    <w:rsid w:val="00D64AF6"/>
    <w:rsid w:val="00D651DB"/>
    <w:rsid w:val="00D65F64"/>
    <w:rsid w:val="00D67645"/>
    <w:rsid w:val="00D67AF2"/>
    <w:rsid w:val="00D70250"/>
    <w:rsid w:val="00D7043F"/>
    <w:rsid w:val="00D711DC"/>
    <w:rsid w:val="00D72823"/>
    <w:rsid w:val="00D745C1"/>
    <w:rsid w:val="00D74852"/>
    <w:rsid w:val="00D74F83"/>
    <w:rsid w:val="00D74FFE"/>
    <w:rsid w:val="00D7508B"/>
    <w:rsid w:val="00D754BE"/>
    <w:rsid w:val="00D75C59"/>
    <w:rsid w:val="00D76158"/>
    <w:rsid w:val="00D77FD5"/>
    <w:rsid w:val="00D80C1D"/>
    <w:rsid w:val="00D81D39"/>
    <w:rsid w:val="00D82CEC"/>
    <w:rsid w:val="00D83A69"/>
    <w:rsid w:val="00D85079"/>
    <w:rsid w:val="00D85198"/>
    <w:rsid w:val="00D85810"/>
    <w:rsid w:val="00D85CDB"/>
    <w:rsid w:val="00D87ACD"/>
    <w:rsid w:val="00D90A47"/>
    <w:rsid w:val="00D913F6"/>
    <w:rsid w:val="00D91B2D"/>
    <w:rsid w:val="00D91B68"/>
    <w:rsid w:val="00D924AA"/>
    <w:rsid w:val="00D9289E"/>
    <w:rsid w:val="00D92A7B"/>
    <w:rsid w:val="00D937B4"/>
    <w:rsid w:val="00D93AA9"/>
    <w:rsid w:val="00D940BB"/>
    <w:rsid w:val="00D957BB"/>
    <w:rsid w:val="00D97DB4"/>
    <w:rsid w:val="00DA0A3C"/>
    <w:rsid w:val="00DA1024"/>
    <w:rsid w:val="00DA1106"/>
    <w:rsid w:val="00DA2006"/>
    <w:rsid w:val="00DA3122"/>
    <w:rsid w:val="00DA347E"/>
    <w:rsid w:val="00DA44CF"/>
    <w:rsid w:val="00DA4667"/>
    <w:rsid w:val="00DA4D11"/>
    <w:rsid w:val="00DA50B5"/>
    <w:rsid w:val="00DA6F4E"/>
    <w:rsid w:val="00DA706C"/>
    <w:rsid w:val="00DA7B63"/>
    <w:rsid w:val="00DB0A53"/>
    <w:rsid w:val="00DB0D2C"/>
    <w:rsid w:val="00DB12AD"/>
    <w:rsid w:val="00DB2975"/>
    <w:rsid w:val="00DB2995"/>
    <w:rsid w:val="00DB3251"/>
    <w:rsid w:val="00DB3390"/>
    <w:rsid w:val="00DB46B2"/>
    <w:rsid w:val="00DB4717"/>
    <w:rsid w:val="00DB4AFA"/>
    <w:rsid w:val="00DC0A63"/>
    <w:rsid w:val="00DC1332"/>
    <w:rsid w:val="00DC2448"/>
    <w:rsid w:val="00DC2E55"/>
    <w:rsid w:val="00DC4087"/>
    <w:rsid w:val="00DC47D0"/>
    <w:rsid w:val="00DC4A56"/>
    <w:rsid w:val="00DC4C83"/>
    <w:rsid w:val="00DC6F38"/>
    <w:rsid w:val="00DD000F"/>
    <w:rsid w:val="00DD0B72"/>
    <w:rsid w:val="00DD100E"/>
    <w:rsid w:val="00DD1011"/>
    <w:rsid w:val="00DD12B6"/>
    <w:rsid w:val="00DD1395"/>
    <w:rsid w:val="00DD1AE3"/>
    <w:rsid w:val="00DD1AF8"/>
    <w:rsid w:val="00DD1E39"/>
    <w:rsid w:val="00DD2C5A"/>
    <w:rsid w:val="00DD3159"/>
    <w:rsid w:val="00DD478F"/>
    <w:rsid w:val="00DD524B"/>
    <w:rsid w:val="00DD539A"/>
    <w:rsid w:val="00DD6163"/>
    <w:rsid w:val="00DD7980"/>
    <w:rsid w:val="00DE0E7A"/>
    <w:rsid w:val="00DE2D2B"/>
    <w:rsid w:val="00DE48B4"/>
    <w:rsid w:val="00DE4CE1"/>
    <w:rsid w:val="00DE6135"/>
    <w:rsid w:val="00DE74CA"/>
    <w:rsid w:val="00DE7616"/>
    <w:rsid w:val="00DE796E"/>
    <w:rsid w:val="00DF0DD6"/>
    <w:rsid w:val="00DF14B3"/>
    <w:rsid w:val="00DF3540"/>
    <w:rsid w:val="00DF41A3"/>
    <w:rsid w:val="00DF4B57"/>
    <w:rsid w:val="00DF58EF"/>
    <w:rsid w:val="00DF77D2"/>
    <w:rsid w:val="00E006BD"/>
    <w:rsid w:val="00E00990"/>
    <w:rsid w:val="00E01287"/>
    <w:rsid w:val="00E02EE4"/>
    <w:rsid w:val="00E02FF4"/>
    <w:rsid w:val="00E03153"/>
    <w:rsid w:val="00E03678"/>
    <w:rsid w:val="00E04F30"/>
    <w:rsid w:val="00E05F5B"/>
    <w:rsid w:val="00E0718A"/>
    <w:rsid w:val="00E07A70"/>
    <w:rsid w:val="00E07F40"/>
    <w:rsid w:val="00E11ADF"/>
    <w:rsid w:val="00E11EBB"/>
    <w:rsid w:val="00E128DE"/>
    <w:rsid w:val="00E132F4"/>
    <w:rsid w:val="00E13313"/>
    <w:rsid w:val="00E13E65"/>
    <w:rsid w:val="00E14055"/>
    <w:rsid w:val="00E14195"/>
    <w:rsid w:val="00E14DDD"/>
    <w:rsid w:val="00E1544A"/>
    <w:rsid w:val="00E158AE"/>
    <w:rsid w:val="00E15CE9"/>
    <w:rsid w:val="00E15CFB"/>
    <w:rsid w:val="00E15ECD"/>
    <w:rsid w:val="00E164BC"/>
    <w:rsid w:val="00E17C91"/>
    <w:rsid w:val="00E215B5"/>
    <w:rsid w:val="00E2165D"/>
    <w:rsid w:val="00E216F6"/>
    <w:rsid w:val="00E21950"/>
    <w:rsid w:val="00E2293C"/>
    <w:rsid w:val="00E22A30"/>
    <w:rsid w:val="00E278A8"/>
    <w:rsid w:val="00E30C26"/>
    <w:rsid w:val="00E30D4E"/>
    <w:rsid w:val="00E31B15"/>
    <w:rsid w:val="00E3472C"/>
    <w:rsid w:val="00E37AF9"/>
    <w:rsid w:val="00E408AB"/>
    <w:rsid w:val="00E408E9"/>
    <w:rsid w:val="00E412DC"/>
    <w:rsid w:val="00E41A27"/>
    <w:rsid w:val="00E42367"/>
    <w:rsid w:val="00E42402"/>
    <w:rsid w:val="00E42B40"/>
    <w:rsid w:val="00E42B56"/>
    <w:rsid w:val="00E431D5"/>
    <w:rsid w:val="00E435C3"/>
    <w:rsid w:val="00E4451C"/>
    <w:rsid w:val="00E44E54"/>
    <w:rsid w:val="00E44F66"/>
    <w:rsid w:val="00E45014"/>
    <w:rsid w:val="00E4565B"/>
    <w:rsid w:val="00E45EAA"/>
    <w:rsid w:val="00E46527"/>
    <w:rsid w:val="00E46738"/>
    <w:rsid w:val="00E47013"/>
    <w:rsid w:val="00E47CF4"/>
    <w:rsid w:val="00E503A4"/>
    <w:rsid w:val="00E514CD"/>
    <w:rsid w:val="00E51CE3"/>
    <w:rsid w:val="00E525FE"/>
    <w:rsid w:val="00E52BD2"/>
    <w:rsid w:val="00E52CAA"/>
    <w:rsid w:val="00E52DD0"/>
    <w:rsid w:val="00E530A6"/>
    <w:rsid w:val="00E54CC5"/>
    <w:rsid w:val="00E54E37"/>
    <w:rsid w:val="00E55A7F"/>
    <w:rsid w:val="00E56A88"/>
    <w:rsid w:val="00E56BC6"/>
    <w:rsid w:val="00E57C9E"/>
    <w:rsid w:val="00E6088D"/>
    <w:rsid w:val="00E60C13"/>
    <w:rsid w:val="00E60C43"/>
    <w:rsid w:val="00E62947"/>
    <w:rsid w:val="00E62B2E"/>
    <w:rsid w:val="00E630D6"/>
    <w:rsid w:val="00E64F10"/>
    <w:rsid w:val="00E65674"/>
    <w:rsid w:val="00E66AC8"/>
    <w:rsid w:val="00E67656"/>
    <w:rsid w:val="00E67E8E"/>
    <w:rsid w:val="00E71239"/>
    <w:rsid w:val="00E71592"/>
    <w:rsid w:val="00E71702"/>
    <w:rsid w:val="00E72438"/>
    <w:rsid w:val="00E7317D"/>
    <w:rsid w:val="00E732A7"/>
    <w:rsid w:val="00E73F68"/>
    <w:rsid w:val="00E74469"/>
    <w:rsid w:val="00E7477B"/>
    <w:rsid w:val="00E765BF"/>
    <w:rsid w:val="00E765FE"/>
    <w:rsid w:val="00E76991"/>
    <w:rsid w:val="00E77D4F"/>
    <w:rsid w:val="00E8057E"/>
    <w:rsid w:val="00E80B11"/>
    <w:rsid w:val="00E80E52"/>
    <w:rsid w:val="00E83E24"/>
    <w:rsid w:val="00E84165"/>
    <w:rsid w:val="00E855B5"/>
    <w:rsid w:val="00E868B7"/>
    <w:rsid w:val="00E879BC"/>
    <w:rsid w:val="00E87D91"/>
    <w:rsid w:val="00E90757"/>
    <w:rsid w:val="00E91318"/>
    <w:rsid w:val="00E91C4E"/>
    <w:rsid w:val="00E9348E"/>
    <w:rsid w:val="00E94AC4"/>
    <w:rsid w:val="00E94B2B"/>
    <w:rsid w:val="00E94F70"/>
    <w:rsid w:val="00E95738"/>
    <w:rsid w:val="00E959B7"/>
    <w:rsid w:val="00E95CE2"/>
    <w:rsid w:val="00E95D78"/>
    <w:rsid w:val="00E96F9F"/>
    <w:rsid w:val="00E96FCB"/>
    <w:rsid w:val="00E97321"/>
    <w:rsid w:val="00EA0C20"/>
    <w:rsid w:val="00EA23BB"/>
    <w:rsid w:val="00EA2B62"/>
    <w:rsid w:val="00EA2CBD"/>
    <w:rsid w:val="00EA3128"/>
    <w:rsid w:val="00EA3C58"/>
    <w:rsid w:val="00EA7085"/>
    <w:rsid w:val="00EA7C6B"/>
    <w:rsid w:val="00EB21A9"/>
    <w:rsid w:val="00EB27B7"/>
    <w:rsid w:val="00EB29A2"/>
    <w:rsid w:val="00EB33EC"/>
    <w:rsid w:val="00EB3BC5"/>
    <w:rsid w:val="00EB3E1F"/>
    <w:rsid w:val="00EB4ABA"/>
    <w:rsid w:val="00EB4CF3"/>
    <w:rsid w:val="00EB502D"/>
    <w:rsid w:val="00EB555C"/>
    <w:rsid w:val="00EB5FAD"/>
    <w:rsid w:val="00EB64A1"/>
    <w:rsid w:val="00EB6950"/>
    <w:rsid w:val="00EC0D30"/>
    <w:rsid w:val="00EC0DEF"/>
    <w:rsid w:val="00EC162F"/>
    <w:rsid w:val="00EC2383"/>
    <w:rsid w:val="00EC2AA0"/>
    <w:rsid w:val="00EC2B2C"/>
    <w:rsid w:val="00EC3C7E"/>
    <w:rsid w:val="00EC4E85"/>
    <w:rsid w:val="00EC51DD"/>
    <w:rsid w:val="00EC5B1F"/>
    <w:rsid w:val="00EC694B"/>
    <w:rsid w:val="00ED05FF"/>
    <w:rsid w:val="00ED07A6"/>
    <w:rsid w:val="00ED10B1"/>
    <w:rsid w:val="00ED2298"/>
    <w:rsid w:val="00ED319A"/>
    <w:rsid w:val="00ED472A"/>
    <w:rsid w:val="00ED6581"/>
    <w:rsid w:val="00ED6A0D"/>
    <w:rsid w:val="00EE011F"/>
    <w:rsid w:val="00EE0500"/>
    <w:rsid w:val="00EE0663"/>
    <w:rsid w:val="00EE0EB8"/>
    <w:rsid w:val="00EE1836"/>
    <w:rsid w:val="00EE2262"/>
    <w:rsid w:val="00EE350D"/>
    <w:rsid w:val="00EE3EB8"/>
    <w:rsid w:val="00EE4B22"/>
    <w:rsid w:val="00EE776C"/>
    <w:rsid w:val="00EF03CD"/>
    <w:rsid w:val="00EF3F69"/>
    <w:rsid w:val="00EF4923"/>
    <w:rsid w:val="00EF4C0D"/>
    <w:rsid w:val="00EF55D9"/>
    <w:rsid w:val="00EF6B66"/>
    <w:rsid w:val="00EF7B3F"/>
    <w:rsid w:val="00F00E12"/>
    <w:rsid w:val="00F01DA6"/>
    <w:rsid w:val="00F0227E"/>
    <w:rsid w:val="00F0236A"/>
    <w:rsid w:val="00F02698"/>
    <w:rsid w:val="00F02D97"/>
    <w:rsid w:val="00F03D2D"/>
    <w:rsid w:val="00F04392"/>
    <w:rsid w:val="00F049BE"/>
    <w:rsid w:val="00F04AF0"/>
    <w:rsid w:val="00F05083"/>
    <w:rsid w:val="00F061AA"/>
    <w:rsid w:val="00F073AA"/>
    <w:rsid w:val="00F10154"/>
    <w:rsid w:val="00F10672"/>
    <w:rsid w:val="00F10C0A"/>
    <w:rsid w:val="00F10CD6"/>
    <w:rsid w:val="00F1135D"/>
    <w:rsid w:val="00F11ED0"/>
    <w:rsid w:val="00F12105"/>
    <w:rsid w:val="00F127DF"/>
    <w:rsid w:val="00F12842"/>
    <w:rsid w:val="00F12941"/>
    <w:rsid w:val="00F12A04"/>
    <w:rsid w:val="00F12D53"/>
    <w:rsid w:val="00F13EB2"/>
    <w:rsid w:val="00F16007"/>
    <w:rsid w:val="00F1696B"/>
    <w:rsid w:val="00F16FBD"/>
    <w:rsid w:val="00F176CA"/>
    <w:rsid w:val="00F17BD4"/>
    <w:rsid w:val="00F21FE1"/>
    <w:rsid w:val="00F22BBB"/>
    <w:rsid w:val="00F23AAA"/>
    <w:rsid w:val="00F245AA"/>
    <w:rsid w:val="00F24B04"/>
    <w:rsid w:val="00F24B45"/>
    <w:rsid w:val="00F24DA3"/>
    <w:rsid w:val="00F2543D"/>
    <w:rsid w:val="00F254C3"/>
    <w:rsid w:val="00F25725"/>
    <w:rsid w:val="00F26116"/>
    <w:rsid w:val="00F27C5B"/>
    <w:rsid w:val="00F33BE9"/>
    <w:rsid w:val="00F33FA0"/>
    <w:rsid w:val="00F359EB"/>
    <w:rsid w:val="00F36098"/>
    <w:rsid w:val="00F37811"/>
    <w:rsid w:val="00F37F51"/>
    <w:rsid w:val="00F4077B"/>
    <w:rsid w:val="00F41109"/>
    <w:rsid w:val="00F41683"/>
    <w:rsid w:val="00F41856"/>
    <w:rsid w:val="00F423BA"/>
    <w:rsid w:val="00F423E0"/>
    <w:rsid w:val="00F42B9C"/>
    <w:rsid w:val="00F43D2A"/>
    <w:rsid w:val="00F44419"/>
    <w:rsid w:val="00F461D0"/>
    <w:rsid w:val="00F478BB"/>
    <w:rsid w:val="00F5072F"/>
    <w:rsid w:val="00F510EA"/>
    <w:rsid w:val="00F51C98"/>
    <w:rsid w:val="00F52DE2"/>
    <w:rsid w:val="00F537F5"/>
    <w:rsid w:val="00F53CE0"/>
    <w:rsid w:val="00F5477A"/>
    <w:rsid w:val="00F55B44"/>
    <w:rsid w:val="00F56128"/>
    <w:rsid w:val="00F566B2"/>
    <w:rsid w:val="00F569A1"/>
    <w:rsid w:val="00F57F66"/>
    <w:rsid w:val="00F60D1F"/>
    <w:rsid w:val="00F60F48"/>
    <w:rsid w:val="00F61D8E"/>
    <w:rsid w:val="00F61DB9"/>
    <w:rsid w:val="00F631FB"/>
    <w:rsid w:val="00F63528"/>
    <w:rsid w:val="00F636A0"/>
    <w:rsid w:val="00F63CA6"/>
    <w:rsid w:val="00F65569"/>
    <w:rsid w:val="00F655CB"/>
    <w:rsid w:val="00F65D2B"/>
    <w:rsid w:val="00F669F9"/>
    <w:rsid w:val="00F67E59"/>
    <w:rsid w:val="00F720A1"/>
    <w:rsid w:val="00F721C1"/>
    <w:rsid w:val="00F72F20"/>
    <w:rsid w:val="00F7433D"/>
    <w:rsid w:val="00F7694C"/>
    <w:rsid w:val="00F77B15"/>
    <w:rsid w:val="00F8261C"/>
    <w:rsid w:val="00F82779"/>
    <w:rsid w:val="00F832EC"/>
    <w:rsid w:val="00F8406D"/>
    <w:rsid w:val="00F85385"/>
    <w:rsid w:val="00F858D2"/>
    <w:rsid w:val="00F877EE"/>
    <w:rsid w:val="00F91515"/>
    <w:rsid w:val="00F92DDE"/>
    <w:rsid w:val="00F94863"/>
    <w:rsid w:val="00F96CAF"/>
    <w:rsid w:val="00FA0377"/>
    <w:rsid w:val="00FA1C73"/>
    <w:rsid w:val="00FA242F"/>
    <w:rsid w:val="00FA2FF7"/>
    <w:rsid w:val="00FA3D1C"/>
    <w:rsid w:val="00FA4461"/>
    <w:rsid w:val="00FA48C6"/>
    <w:rsid w:val="00FA537E"/>
    <w:rsid w:val="00FA53B7"/>
    <w:rsid w:val="00FA569B"/>
    <w:rsid w:val="00FA5A1B"/>
    <w:rsid w:val="00FA5D67"/>
    <w:rsid w:val="00FA6B3F"/>
    <w:rsid w:val="00FA70FD"/>
    <w:rsid w:val="00FA7E1E"/>
    <w:rsid w:val="00FB0808"/>
    <w:rsid w:val="00FB1BAF"/>
    <w:rsid w:val="00FB2EB9"/>
    <w:rsid w:val="00FB5156"/>
    <w:rsid w:val="00FB68E5"/>
    <w:rsid w:val="00FB6C7B"/>
    <w:rsid w:val="00FB75E6"/>
    <w:rsid w:val="00FB770F"/>
    <w:rsid w:val="00FB7994"/>
    <w:rsid w:val="00FC1649"/>
    <w:rsid w:val="00FC4E3D"/>
    <w:rsid w:val="00FC52DA"/>
    <w:rsid w:val="00FC55F3"/>
    <w:rsid w:val="00FC6737"/>
    <w:rsid w:val="00FC75BB"/>
    <w:rsid w:val="00FC7A44"/>
    <w:rsid w:val="00FC7B1A"/>
    <w:rsid w:val="00FD20F2"/>
    <w:rsid w:val="00FD222D"/>
    <w:rsid w:val="00FD2561"/>
    <w:rsid w:val="00FD25F0"/>
    <w:rsid w:val="00FD2B37"/>
    <w:rsid w:val="00FD38F4"/>
    <w:rsid w:val="00FD4324"/>
    <w:rsid w:val="00FD5753"/>
    <w:rsid w:val="00FD58B5"/>
    <w:rsid w:val="00FD7B34"/>
    <w:rsid w:val="00FE0BFF"/>
    <w:rsid w:val="00FE1AF2"/>
    <w:rsid w:val="00FE1BA5"/>
    <w:rsid w:val="00FE29CE"/>
    <w:rsid w:val="00FE42B7"/>
    <w:rsid w:val="00FE48AE"/>
    <w:rsid w:val="00FE5D52"/>
    <w:rsid w:val="00FE615A"/>
    <w:rsid w:val="00FE67B1"/>
    <w:rsid w:val="00FE67EB"/>
    <w:rsid w:val="00FF0296"/>
    <w:rsid w:val="00FF0F4A"/>
    <w:rsid w:val="00FF15EA"/>
    <w:rsid w:val="00FF2F63"/>
    <w:rsid w:val="00FF341A"/>
    <w:rsid w:val="00FF4E10"/>
    <w:rsid w:val="00FF5BB3"/>
    <w:rsid w:val="00FF65B7"/>
    <w:rsid w:val="00FF73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E5C4F"/>
  </w:style>
  <w:style w:type="paragraph" w:styleId="Heading1">
    <w:name w:val="heading 1"/>
    <w:basedOn w:val="Normal"/>
    <w:next w:val="Normal"/>
    <w:qFormat/>
    <w:rsid w:val="006E5C4F"/>
    <w:pPr>
      <w:keepNext/>
      <w:jc w:val="center"/>
      <w:outlineLvl w:val="0"/>
    </w:pPr>
    <w:rPr>
      <w:rFonts w:ascii="Verdana" w:hAnsi="Verdana"/>
      <w:b/>
      <w:bCs/>
      <w:color w:val="000000"/>
      <w:szCs w:val="20"/>
    </w:rPr>
  </w:style>
  <w:style w:type="paragraph" w:styleId="Heading4">
    <w:name w:val="heading 4"/>
    <w:basedOn w:val="Normal"/>
    <w:next w:val="Normal"/>
    <w:link w:val="Heading4Char"/>
    <w:rsid w:val="00293C5D"/>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5C4F"/>
    <w:rPr>
      <w:color w:val="0000FF"/>
      <w:u w:val="single"/>
    </w:rPr>
  </w:style>
  <w:style w:type="character" w:styleId="FollowedHyperlink">
    <w:name w:val="FollowedHyperlink"/>
    <w:basedOn w:val="DefaultParagraphFont"/>
    <w:rsid w:val="006E5C4F"/>
    <w:rPr>
      <w:color w:val="800080"/>
      <w:u w:val="single"/>
    </w:rPr>
  </w:style>
  <w:style w:type="paragraph" w:styleId="NormalWeb">
    <w:name w:val="Normal (Web)"/>
    <w:basedOn w:val="Normal"/>
    <w:rsid w:val="0062542E"/>
    <w:pPr>
      <w:spacing w:before="100" w:beforeAutospacing="1" w:after="100" w:afterAutospacing="1"/>
    </w:pPr>
  </w:style>
  <w:style w:type="paragraph" w:styleId="Header">
    <w:name w:val="header"/>
    <w:basedOn w:val="Normal"/>
    <w:rsid w:val="007802BC"/>
    <w:pPr>
      <w:tabs>
        <w:tab w:val="center" w:pos="4320"/>
        <w:tab w:val="right" w:pos="8640"/>
      </w:tabs>
    </w:pPr>
  </w:style>
  <w:style w:type="paragraph" w:styleId="Footer">
    <w:name w:val="footer"/>
    <w:basedOn w:val="Normal"/>
    <w:rsid w:val="007802BC"/>
    <w:pPr>
      <w:tabs>
        <w:tab w:val="center" w:pos="4320"/>
        <w:tab w:val="right" w:pos="8640"/>
      </w:tabs>
    </w:pPr>
  </w:style>
  <w:style w:type="character" w:styleId="PageNumber">
    <w:name w:val="page number"/>
    <w:basedOn w:val="DefaultParagraphFont"/>
    <w:rsid w:val="007802BC"/>
  </w:style>
  <w:style w:type="paragraph" w:styleId="BodyTextIndent">
    <w:name w:val="Body Text Indent"/>
    <w:basedOn w:val="Normal"/>
    <w:rsid w:val="00830A46"/>
    <w:pPr>
      <w:widowControl w:val="0"/>
      <w:ind w:left="1440" w:hanging="1440"/>
    </w:pPr>
    <w:rPr>
      <w:rFonts w:ascii="Arial" w:hAnsi="Arial" w:cs="Arial"/>
      <w:sz w:val="22"/>
      <w:szCs w:val="22"/>
    </w:rPr>
  </w:style>
  <w:style w:type="paragraph" w:styleId="BodyText">
    <w:name w:val="Body Text"/>
    <w:basedOn w:val="Normal"/>
    <w:rsid w:val="00830A46"/>
    <w:rPr>
      <w:rFonts w:ascii="Arial" w:hAnsi="Arial" w:cs="Arial"/>
      <w:color w:val="000000"/>
      <w:sz w:val="22"/>
      <w:szCs w:val="20"/>
    </w:rPr>
  </w:style>
  <w:style w:type="character" w:styleId="Strong">
    <w:name w:val="Strong"/>
    <w:basedOn w:val="DefaultParagraphFont"/>
    <w:qFormat/>
    <w:rsid w:val="00415DAB"/>
    <w:rPr>
      <w:rFonts w:cs="Times New Roman"/>
      <w:b/>
      <w:bCs/>
    </w:rPr>
  </w:style>
  <w:style w:type="character" w:customStyle="1" w:styleId="1">
    <w:name w:val="1"/>
    <w:basedOn w:val="DefaultParagraphFont"/>
    <w:semiHidden/>
    <w:rsid w:val="00577C93"/>
    <w:rPr>
      <w:rFonts w:ascii="Arial" w:hAnsi="Arial" w:cs="Arial"/>
      <w:color w:val="auto"/>
      <w:sz w:val="20"/>
      <w:szCs w:val="20"/>
    </w:rPr>
  </w:style>
  <w:style w:type="paragraph" w:styleId="ListParagraph">
    <w:name w:val="List Paragraph"/>
    <w:basedOn w:val="Normal"/>
    <w:uiPriority w:val="34"/>
    <w:qFormat/>
    <w:rsid w:val="006D081F"/>
    <w:pPr>
      <w:ind w:left="720"/>
    </w:pPr>
    <w:rPr>
      <w:rFonts w:ascii="Cambria" w:hAnsi="Cambria"/>
    </w:rPr>
  </w:style>
  <w:style w:type="character" w:styleId="Emphasis">
    <w:name w:val="Emphasis"/>
    <w:basedOn w:val="DefaultParagraphFont"/>
    <w:uiPriority w:val="20"/>
    <w:qFormat/>
    <w:rsid w:val="00CF2E42"/>
    <w:rPr>
      <w:i/>
    </w:rPr>
  </w:style>
  <w:style w:type="character" w:customStyle="1" w:styleId="Heading4Char">
    <w:name w:val="Heading 4 Char"/>
    <w:basedOn w:val="DefaultParagraphFont"/>
    <w:link w:val="Heading4"/>
    <w:rsid w:val="00293C5D"/>
    <w:rPr>
      <w:rFonts w:ascii="Cambria" w:eastAsia="Times New Roman" w:hAnsi="Cambria" w:cs="Times New Roman"/>
      <w:b/>
      <w:bCs/>
      <w:sz w:val="28"/>
      <w:szCs w:val="28"/>
    </w:rPr>
  </w:style>
  <w:style w:type="character" w:customStyle="1" w:styleId="il">
    <w:name w:val="il"/>
    <w:basedOn w:val="DefaultParagraphFont"/>
    <w:rsid w:val="00BA5CA9"/>
  </w:style>
  <w:style w:type="character" w:customStyle="1" w:styleId="apple-converted-space">
    <w:name w:val="apple-converted-space"/>
    <w:basedOn w:val="DefaultParagraphFont"/>
    <w:rsid w:val="00BA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7071">
      <w:bodyDiv w:val="1"/>
      <w:marLeft w:val="0"/>
      <w:marRight w:val="0"/>
      <w:marTop w:val="0"/>
      <w:marBottom w:val="0"/>
      <w:divBdr>
        <w:top w:val="none" w:sz="0" w:space="0" w:color="auto"/>
        <w:left w:val="none" w:sz="0" w:space="0" w:color="auto"/>
        <w:bottom w:val="none" w:sz="0" w:space="0" w:color="auto"/>
        <w:right w:val="none" w:sz="0" w:space="0" w:color="auto"/>
      </w:divBdr>
    </w:div>
    <w:div w:id="179708747">
      <w:bodyDiv w:val="1"/>
      <w:marLeft w:val="0"/>
      <w:marRight w:val="0"/>
      <w:marTop w:val="0"/>
      <w:marBottom w:val="0"/>
      <w:divBdr>
        <w:top w:val="none" w:sz="0" w:space="0" w:color="auto"/>
        <w:left w:val="none" w:sz="0" w:space="0" w:color="auto"/>
        <w:bottom w:val="none" w:sz="0" w:space="0" w:color="auto"/>
        <w:right w:val="none" w:sz="0" w:space="0" w:color="auto"/>
      </w:divBdr>
    </w:div>
    <w:div w:id="224681832">
      <w:bodyDiv w:val="1"/>
      <w:marLeft w:val="0"/>
      <w:marRight w:val="0"/>
      <w:marTop w:val="0"/>
      <w:marBottom w:val="0"/>
      <w:divBdr>
        <w:top w:val="none" w:sz="0" w:space="0" w:color="auto"/>
        <w:left w:val="none" w:sz="0" w:space="0" w:color="auto"/>
        <w:bottom w:val="none" w:sz="0" w:space="0" w:color="auto"/>
        <w:right w:val="none" w:sz="0" w:space="0" w:color="auto"/>
      </w:divBdr>
    </w:div>
    <w:div w:id="231084629">
      <w:bodyDiv w:val="1"/>
      <w:marLeft w:val="0"/>
      <w:marRight w:val="0"/>
      <w:marTop w:val="0"/>
      <w:marBottom w:val="0"/>
      <w:divBdr>
        <w:top w:val="none" w:sz="0" w:space="0" w:color="auto"/>
        <w:left w:val="none" w:sz="0" w:space="0" w:color="auto"/>
        <w:bottom w:val="none" w:sz="0" w:space="0" w:color="auto"/>
        <w:right w:val="none" w:sz="0" w:space="0" w:color="auto"/>
      </w:divBdr>
    </w:div>
    <w:div w:id="393165595">
      <w:bodyDiv w:val="1"/>
      <w:marLeft w:val="0"/>
      <w:marRight w:val="0"/>
      <w:marTop w:val="0"/>
      <w:marBottom w:val="0"/>
      <w:divBdr>
        <w:top w:val="none" w:sz="0" w:space="0" w:color="auto"/>
        <w:left w:val="none" w:sz="0" w:space="0" w:color="auto"/>
        <w:bottom w:val="none" w:sz="0" w:space="0" w:color="auto"/>
        <w:right w:val="none" w:sz="0" w:space="0" w:color="auto"/>
      </w:divBdr>
    </w:div>
    <w:div w:id="599221162">
      <w:bodyDiv w:val="1"/>
      <w:marLeft w:val="0"/>
      <w:marRight w:val="0"/>
      <w:marTop w:val="0"/>
      <w:marBottom w:val="0"/>
      <w:divBdr>
        <w:top w:val="none" w:sz="0" w:space="0" w:color="auto"/>
        <w:left w:val="none" w:sz="0" w:space="0" w:color="auto"/>
        <w:bottom w:val="none" w:sz="0" w:space="0" w:color="auto"/>
        <w:right w:val="none" w:sz="0" w:space="0" w:color="auto"/>
      </w:divBdr>
    </w:div>
    <w:div w:id="864947295">
      <w:bodyDiv w:val="1"/>
      <w:marLeft w:val="0"/>
      <w:marRight w:val="0"/>
      <w:marTop w:val="0"/>
      <w:marBottom w:val="0"/>
      <w:divBdr>
        <w:top w:val="none" w:sz="0" w:space="0" w:color="auto"/>
        <w:left w:val="none" w:sz="0" w:space="0" w:color="auto"/>
        <w:bottom w:val="none" w:sz="0" w:space="0" w:color="auto"/>
        <w:right w:val="none" w:sz="0" w:space="0" w:color="auto"/>
      </w:divBdr>
    </w:div>
    <w:div w:id="987172671">
      <w:bodyDiv w:val="1"/>
      <w:marLeft w:val="0"/>
      <w:marRight w:val="0"/>
      <w:marTop w:val="0"/>
      <w:marBottom w:val="0"/>
      <w:divBdr>
        <w:top w:val="none" w:sz="0" w:space="0" w:color="auto"/>
        <w:left w:val="none" w:sz="0" w:space="0" w:color="auto"/>
        <w:bottom w:val="none" w:sz="0" w:space="0" w:color="auto"/>
        <w:right w:val="none" w:sz="0" w:space="0" w:color="auto"/>
      </w:divBdr>
    </w:div>
    <w:div w:id="1056969299">
      <w:bodyDiv w:val="1"/>
      <w:marLeft w:val="0"/>
      <w:marRight w:val="0"/>
      <w:marTop w:val="0"/>
      <w:marBottom w:val="0"/>
      <w:divBdr>
        <w:top w:val="none" w:sz="0" w:space="0" w:color="auto"/>
        <w:left w:val="none" w:sz="0" w:space="0" w:color="auto"/>
        <w:bottom w:val="none" w:sz="0" w:space="0" w:color="auto"/>
        <w:right w:val="none" w:sz="0" w:space="0" w:color="auto"/>
      </w:divBdr>
    </w:div>
    <w:div w:id="1151941952">
      <w:bodyDiv w:val="1"/>
      <w:marLeft w:val="0"/>
      <w:marRight w:val="0"/>
      <w:marTop w:val="0"/>
      <w:marBottom w:val="0"/>
      <w:divBdr>
        <w:top w:val="none" w:sz="0" w:space="0" w:color="auto"/>
        <w:left w:val="none" w:sz="0" w:space="0" w:color="auto"/>
        <w:bottom w:val="none" w:sz="0" w:space="0" w:color="auto"/>
        <w:right w:val="none" w:sz="0" w:space="0" w:color="auto"/>
      </w:divBdr>
      <w:divsChild>
        <w:div w:id="203773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614868">
              <w:marLeft w:val="0"/>
              <w:marRight w:val="0"/>
              <w:marTop w:val="0"/>
              <w:marBottom w:val="0"/>
              <w:divBdr>
                <w:top w:val="none" w:sz="0" w:space="0" w:color="auto"/>
                <w:left w:val="none" w:sz="0" w:space="0" w:color="auto"/>
                <w:bottom w:val="none" w:sz="0" w:space="0" w:color="auto"/>
                <w:right w:val="none" w:sz="0" w:space="0" w:color="auto"/>
              </w:divBdr>
              <w:divsChild>
                <w:div w:id="27338262">
                  <w:marLeft w:val="0"/>
                  <w:marRight w:val="0"/>
                  <w:marTop w:val="0"/>
                  <w:marBottom w:val="0"/>
                  <w:divBdr>
                    <w:top w:val="none" w:sz="0" w:space="0" w:color="auto"/>
                    <w:left w:val="none" w:sz="0" w:space="0" w:color="auto"/>
                    <w:bottom w:val="none" w:sz="0" w:space="0" w:color="auto"/>
                    <w:right w:val="none" w:sz="0" w:space="0" w:color="auto"/>
                  </w:divBdr>
                  <w:divsChild>
                    <w:div w:id="21324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149699">
      <w:bodyDiv w:val="1"/>
      <w:marLeft w:val="0"/>
      <w:marRight w:val="0"/>
      <w:marTop w:val="0"/>
      <w:marBottom w:val="0"/>
      <w:divBdr>
        <w:top w:val="none" w:sz="0" w:space="0" w:color="auto"/>
        <w:left w:val="none" w:sz="0" w:space="0" w:color="auto"/>
        <w:bottom w:val="none" w:sz="0" w:space="0" w:color="auto"/>
        <w:right w:val="none" w:sz="0" w:space="0" w:color="auto"/>
      </w:divBdr>
    </w:div>
    <w:div w:id="1383366631">
      <w:bodyDiv w:val="1"/>
      <w:marLeft w:val="0"/>
      <w:marRight w:val="0"/>
      <w:marTop w:val="0"/>
      <w:marBottom w:val="0"/>
      <w:divBdr>
        <w:top w:val="none" w:sz="0" w:space="0" w:color="auto"/>
        <w:left w:val="none" w:sz="0" w:space="0" w:color="auto"/>
        <w:bottom w:val="none" w:sz="0" w:space="0" w:color="auto"/>
        <w:right w:val="none" w:sz="0" w:space="0" w:color="auto"/>
      </w:divBdr>
      <w:divsChild>
        <w:div w:id="861479730">
          <w:marLeft w:val="0"/>
          <w:marRight w:val="0"/>
          <w:marTop w:val="0"/>
          <w:marBottom w:val="0"/>
          <w:divBdr>
            <w:top w:val="none" w:sz="0" w:space="0" w:color="auto"/>
            <w:left w:val="none" w:sz="0" w:space="0" w:color="auto"/>
            <w:bottom w:val="none" w:sz="0" w:space="0" w:color="auto"/>
            <w:right w:val="none" w:sz="0" w:space="0" w:color="auto"/>
          </w:divBdr>
        </w:div>
        <w:div w:id="1652825271">
          <w:marLeft w:val="0"/>
          <w:marRight w:val="0"/>
          <w:marTop w:val="0"/>
          <w:marBottom w:val="0"/>
          <w:divBdr>
            <w:top w:val="none" w:sz="0" w:space="0" w:color="auto"/>
            <w:left w:val="none" w:sz="0" w:space="0" w:color="auto"/>
            <w:bottom w:val="none" w:sz="0" w:space="0" w:color="auto"/>
            <w:right w:val="none" w:sz="0" w:space="0" w:color="auto"/>
          </w:divBdr>
        </w:div>
      </w:divsChild>
    </w:div>
    <w:div w:id="1424496712">
      <w:bodyDiv w:val="1"/>
      <w:marLeft w:val="0"/>
      <w:marRight w:val="0"/>
      <w:marTop w:val="0"/>
      <w:marBottom w:val="0"/>
      <w:divBdr>
        <w:top w:val="none" w:sz="0" w:space="0" w:color="auto"/>
        <w:left w:val="none" w:sz="0" w:space="0" w:color="auto"/>
        <w:bottom w:val="none" w:sz="0" w:space="0" w:color="auto"/>
        <w:right w:val="none" w:sz="0" w:space="0" w:color="auto"/>
      </w:divBdr>
    </w:div>
    <w:div w:id="1543593686">
      <w:bodyDiv w:val="1"/>
      <w:marLeft w:val="0"/>
      <w:marRight w:val="0"/>
      <w:marTop w:val="0"/>
      <w:marBottom w:val="0"/>
      <w:divBdr>
        <w:top w:val="none" w:sz="0" w:space="0" w:color="auto"/>
        <w:left w:val="none" w:sz="0" w:space="0" w:color="auto"/>
        <w:bottom w:val="none" w:sz="0" w:space="0" w:color="auto"/>
        <w:right w:val="none" w:sz="0" w:space="0" w:color="auto"/>
      </w:divBdr>
    </w:div>
    <w:div w:id="1550411751">
      <w:bodyDiv w:val="1"/>
      <w:marLeft w:val="0"/>
      <w:marRight w:val="0"/>
      <w:marTop w:val="0"/>
      <w:marBottom w:val="0"/>
      <w:divBdr>
        <w:top w:val="none" w:sz="0" w:space="0" w:color="auto"/>
        <w:left w:val="none" w:sz="0" w:space="0" w:color="auto"/>
        <w:bottom w:val="none" w:sz="0" w:space="0" w:color="auto"/>
        <w:right w:val="none" w:sz="0" w:space="0" w:color="auto"/>
      </w:divBdr>
    </w:div>
    <w:div w:id="1551961476">
      <w:bodyDiv w:val="1"/>
      <w:marLeft w:val="0"/>
      <w:marRight w:val="0"/>
      <w:marTop w:val="0"/>
      <w:marBottom w:val="0"/>
      <w:divBdr>
        <w:top w:val="none" w:sz="0" w:space="0" w:color="auto"/>
        <w:left w:val="none" w:sz="0" w:space="0" w:color="auto"/>
        <w:bottom w:val="none" w:sz="0" w:space="0" w:color="auto"/>
        <w:right w:val="none" w:sz="0" w:space="0" w:color="auto"/>
      </w:divBdr>
    </w:div>
    <w:div w:id="1587879568">
      <w:bodyDiv w:val="1"/>
      <w:marLeft w:val="0"/>
      <w:marRight w:val="0"/>
      <w:marTop w:val="0"/>
      <w:marBottom w:val="0"/>
      <w:divBdr>
        <w:top w:val="none" w:sz="0" w:space="0" w:color="auto"/>
        <w:left w:val="none" w:sz="0" w:space="0" w:color="auto"/>
        <w:bottom w:val="none" w:sz="0" w:space="0" w:color="auto"/>
        <w:right w:val="none" w:sz="0" w:space="0" w:color="auto"/>
      </w:divBdr>
    </w:div>
    <w:div w:id="1623223383">
      <w:bodyDiv w:val="1"/>
      <w:marLeft w:val="0"/>
      <w:marRight w:val="0"/>
      <w:marTop w:val="0"/>
      <w:marBottom w:val="0"/>
      <w:divBdr>
        <w:top w:val="none" w:sz="0" w:space="0" w:color="auto"/>
        <w:left w:val="none" w:sz="0" w:space="0" w:color="auto"/>
        <w:bottom w:val="none" w:sz="0" w:space="0" w:color="auto"/>
        <w:right w:val="none" w:sz="0" w:space="0" w:color="auto"/>
      </w:divBdr>
    </w:div>
    <w:div w:id="1691641715">
      <w:bodyDiv w:val="1"/>
      <w:marLeft w:val="0"/>
      <w:marRight w:val="0"/>
      <w:marTop w:val="0"/>
      <w:marBottom w:val="0"/>
      <w:divBdr>
        <w:top w:val="none" w:sz="0" w:space="0" w:color="auto"/>
        <w:left w:val="none" w:sz="0" w:space="0" w:color="auto"/>
        <w:bottom w:val="none" w:sz="0" w:space="0" w:color="auto"/>
        <w:right w:val="none" w:sz="0" w:space="0" w:color="auto"/>
      </w:divBdr>
    </w:div>
    <w:div w:id="1777745480">
      <w:bodyDiv w:val="1"/>
      <w:marLeft w:val="0"/>
      <w:marRight w:val="0"/>
      <w:marTop w:val="0"/>
      <w:marBottom w:val="0"/>
      <w:divBdr>
        <w:top w:val="none" w:sz="0" w:space="0" w:color="auto"/>
        <w:left w:val="none" w:sz="0" w:space="0" w:color="auto"/>
        <w:bottom w:val="none" w:sz="0" w:space="0" w:color="auto"/>
        <w:right w:val="none" w:sz="0" w:space="0" w:color="auto"/>
      </w:divBdr>
    </w:div>
    <w:div w:id="1793398992">
      <w:bodyDiv w:val="1"/>
      <w:marLeft w:val="0"/>
      <w:marRight w:val="0"/>
      <w:marTop w:val="0"/>
      <w:marBottom w:val="0"/>
      <w:divBdr>
        <w:top w:val="none" w:sz="0" w:space="0" w:color="auto"/>
        <w:left w:val="none" w:sz="0" w:space="0" w:color="auto"/>
        <w:bottom w:val="none" w:sz="0" w:space="0" w:color="auto"/>
        <w:right w:val="none" w:sz="0" w:space="0" w:color="auto"/>
      </w:divBdr>
    </w:div>
    <w:div w:id="1807579927">
      <w:bodyDiv w:val="1"/>
      <w:marLeft w:val="0"/>
      <w:marRight w:val="0"/>
      <w:marTop w:val="0"/>
      <w:marBottom w:val="0"/>
      <w:divBdr>
        <w:top w:val="none" w:sz="0" w:space="0" w:color="auto"/>
        <w:left w:val="none" w:sz="0" w:space="0" w:color="auto"/>
        <w:bottom w:val="none" w:sz="0" w:space="0" w:color="auto"/>
        <w:right w:val="none" w:sz="0" w:space="0" w:color="auto"/>
      </w:divBdr>
    </w:div>
    <w:div w:id="2032759616">
      <w:bodyDiv w:val="1"/>
      <w:marLeft w:val="0"/>
      <w:marRight w:val="0"/>
      <w:marTop w:val="0"/>
      <w:marBottom w:val="0"/>
      <w:divBdr>
        <w:top w:val="none" w:sz="0" w:space="0" w:color="auto"/>
        <w:left w:val="none" w:sz="0" w:space="0" w:color="auto"/>
        <w:bottom w:val="none" w:sz="0" w:space="0" w:color="auto"/>
        <w:right w:val="none" w:sz="0" w:space="0" w:color="auto"/>
      </w:divBdr>
    </w:div>
    <w:div w:id="2049645654">
      <w:bodyDiv w:val="1"/>
      <w:marLeft w:val="0"/>
      <w:marRight w:val="0"/>
      <w:marTop w:val="0"/>
      <w:marBottom w:val="0"/>
      <w:divBdr>
        <w:top w:val="none" w:sz="0" w:space="0" w:color="auto"/>
        <w:left w:val="none" w:sz="0" w:space="0" w:color="auto"/>
        <w:bottom w:val="none" w:sz="0" w:space="0" w:color="auto"/>
        <w:right w:val="none" w:sz="0" w:space="0" w:color="auto"/>
      </w:divBdr>
    </w:div>
    <w:div w:id="2094159259">
      <w:bodyDiv w:val="1"/>
      <w:marLeft w:val="0"/>
      <w:marRight w:val="0"/>
      <w:marTop w:val="0"/>
      <w:marBottom w:val="0"/>
      <w:divBdr>
        <w:top w:val="none" w:sz="0" w:space="0" w:color="auto"/>
        <w:left w:val="none" w:sz="0" w:space="0" w:color="auto"/>
        <w:bottom w:val="none" w:sz="0" w:space="0" w:color="auto"/>
        <w:right w:val="none" w:sz="0" w:space="0" w:color="auto"/>
      </w:divBdr>
    </w:div>
    <w:div w:id="20966338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clients.doughertymarkets.com/MarketViewpointReport.pdf" TargetMode="External"/><Relationship Id="rId20" Type="http://schemas.openxmlformats.org/officeDocument/2006/relationships/theme" Target="theme/theme1.xml"/><Relationship Id="rId10" Type="http://schemas.openxmlformats.org/officeDocument/2006/relationships/hyperlink" Target="http://www.startribune.com/business/295682211.html" TargetMode="External"/><Relationship Id="rId11" Type="http://schemas.openxmlformats.org/officeDocument/2006/relationships/hyperlink" Target="http://www.sherman-associates.com/news/2015/02/sherman-releases-plans-for-downtown-minneapolis-mixed-use-project/" TargetMode="External"/><Relationship Id="rId12" Type="http://schemas.openxmlformats.org/officeDocument/2006/relationships/hyperlink" Target="http://www.ryancompanies.com/projects/downtown-east/" TargetMode="External"/><Relationship Id="rId13" Type="http://schemas.openxmlformats.org/officeDocument/2006/relationships/hyperlink" Target="http://ncufinearts.com/content/woven" TargetMode="External"/><Relationship Id="rId14" Type="http://schemas.openxmlformats.org/officeDocument/2006/relationships/hyperlink" Target="http://www.ci.minneapolis.mn.us/cped/lrp/WCMS1P-134268" TargetMode="External"/><Relationship Id="rId15" Type="http://schemas.openxmlformats.org/officeDocument/2006/relationships/hyperlink" Target="http://www.ci.minneapolis.mn.us/bicycles/projects/WCMS1P-123828" TargetMode="External"/><Relationship Id="rId16" Type="http://schemas.openxmlformats.org/officeDocument/2006/relationships/hyperlink" Target="http://www.riverfrontcorporation.com/what-we-do/what-we-do-tools-resources-v2/"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npost.com/data/2015/02/how-minneapolis-zo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3990</Words>
  <Characters>22745</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Meeting Minutes</vt:lpstr>
    </vt:vector>
  </TitlesOfParts>
  <Company> </Company>
  <LinksUpToDate>false</LinksUpToDate>
  <CharactersWithSpaces>26682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 </dc:creator>
  <cp:keywords/>
  <cp:lastModifiedBy>Dan Collison</cp:lastModifiedBy>
  <cp:revision>2</cp:revision>
  <cp:lastPrinted>2012-05-15T23:15:00Z</cp:lastPrinted>
  <dcterms:created xsi:type="dcterms:W3CDTF">2015-04-02T19:29:00Z</dcterms:created>
  <dcterms:modified xsi:type="dcterms:W3CDTF">2015-04-02T19:29:00Z</dcterms:modified>
</cp:coreProperties>
</file>